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20" w:firstLineChars="100"/>
        <w:rPr>
          <w:rFonts w:ascii="黑体" w:hAnsi="黑体" w:eastAsia="黑体" w:cs="仿宋_GB2312"/>
          <w:sz w:val="32"/>
          <w:szCs w:val="32"/>
        </w:rPr>
      </w:pPr>
      <w:r>
        <w:rPr>
          <w:sz w:val="52"/>
        </w:rPr>
        <mc:AlternateContent>
          <mc:Choice Requires="wps">
            <w:drawing>
              <wp:anchor distT="0" distB="0" distL="114300" distR="114300" simplePos="0" relativeHeight="251660288" behindDoc="0" locked="0" layoutInCell="1" allowOverlap="1">
                <wp:simplePos x="0" y="0"/>
                <wp:positionH relativeFrom="column">
                  <wp:posOffset>-243205</wp:posOffset>
                </wp:positionH>
                <wp:positionV relativeFrom="paragraph">
                  <wp:posOffset>772795</wp:posOffset>
                </wp:positionV>
                <wp:extent cx="6000750" cy="9525"/>
                <wp:effectExtent l="0" t="0" r="0" b="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flipV="1">
                          <a:off x="0" y="0"/>
                          <a:ext cx="6000750" cy="9525"/>
                        </a:xfrm>
                        <a:prstGeom prst="line">
                          <a:avLst/>
                        </a:prstGeom>
                        <a:noFill/>
                        <a:ln w="9525">
                          <a:solidFill>
                            <a:srgbClr val="FF0000"/>
                          </a:solidFill>
                          <a:round/>
                        </a:ln>
                      </wps:spPr>
                      <wps:bodyPr/>
                    </wps:wsp>
                  </a:graphicData>
                </a:graphic>
              </wp:anchor>
            </w:drawing>
          </mc:Choice>
          <mc:Fallback>
            <w:pict>
              <v:line id="_x0000_s1026" o:spid="_x0000_s1026" o:spt="20" style="position:absolute;left:0pt;flip:y;margin-left:-19.15pt;margin-top:60.85pt;height:0.75pt;width:472.5pt;z-index:251660288;mso-width-relative:page;mso-height-relative:page;" filled="f" stroked="t" coordsize="21600,21600" o:gfxdata="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kF5zn2gAAAAsBAAAPAAAAAAAAAAEAIAAA&#10;ACIAAABkcnMvZG93bnJldi54bWxQSwECFAAUAAAACACHTuJAQwtw7NEBAABpAwAADgAAAAAAAAAB&#10;ACAAAAApAQAAZHJzL2Uyb0RvYy54bWxQSwUGAAAAAAYABgBZAQAAbAUAAAAA&#10;">
                <v:fill on="f" focussize="0,0"/>
                <v:stroke color="#FF0000" joinstyle="round"/>
                <v:imagedata o:title=""/>
                <o:lock v:ext="edit" aspectratio="f"/>
              </v:line>
            </w:pict>
          </mc:Fallback>
        </mc:AlternateContent>
      </w:r>
      <w:r>
        <w:rPr>
          <w:rFonts w:hint="eastAsia" w:ascii="方正小标宋简体" w:hAnsi="方正小标宋简体" w:eastAsia="方正小标宋简体" w:cs="方正小标宋简体"/>
          <w:sz w:val="52"/>
        </w:rPr>
        <mc:AlternateContent>
          <mc:Choice Requires="wps">
            <w:drawing>
              <wp:anchor distT="0" distB="0" distL="114300" distR="114300" simplePos="0" relativeHeight="251659264" behindDoc="0" locked="0" layoutInCell="1" allowOverlap="1">
                <wp:simplePos x="0" y="0"/>
                <wp:positionH relativeFrom="column">
                  <wp:posOffset>-243205</wp:posOffset>
                </wp:positionH>
                <wp:positionV relativeFrom="paragraph">
                  <wp:posOffset>691515</wp:posOffset>
                </wp:positionV>
                <wp:extent cx="6000750" cy="9525"/>
                <wp:effectExtent l="0" t="19050" r="0" b="2857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000750" cy="9525"/>
                        </a:xfrm>
                        <a:prstGeom prst="line">
                          <a:avLst/>
                        </a:prstGeom>
                        <a:noFill/>
                        <a:ln w="38100">
                          <a:solidFill>
                            <a:srgbClr val="FF0000"/>
                          </a:solidFill>
                          <a:round/>
                        </a:ln>
                      </wps:spPr>
                      <wps:bodyPr/>
                    </wps:wsp>
                  </a:graphicData>
                </a:graphic>
              </wp:anchor>
            </w:drawing>
          </mc:Choice>
          <mc:Fallback>
            <w:pict>
              <v:line id="_x0000_s1026" o:spid="_x0000_s1026" o:spt="20" style="position:absolute;left:0pt;margin-left:-19.15pt;margin-top:54.45pt;height:0.75pt;width:472.5pt;z-index:251659264;mso-width-relative:page;mso-height-relative:page;" filled="f" stroked="t" coordsize="21600,21600" o:gfxdata="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qXHENwAAAALAQAADwAAAAAAAAABACAA&#10;AAAiAAAAZHJzL2Rvd25yZXYueG1sUEsBAhQAFAAAAAgAh07iQMA4jS/QAQAAYAMAAA4AAAAAAAAA&#10;AQAgAAAAKwEAAGRycy9lMm9Eb2MueG1sUEsFBgAAAAAGAAYAWQEAAG0FAAAAAA==&#10;">
                <v:fill on="f" focussize="0,0"/>
                <v:stroke weight="3pt" color="#FF0000" joinstyle="round"/>
                <v:imagedata o:title=""/>
                <o:lock v:ext="edit" aspectratio="f"/>
              </v:line>
            </w:pict>
          </mc:Fallback>
        </mc:AlternateContent>
      </w:r>
      <w:r>
        <w:rPr>
          <w:rFonts w:hint="eastAsia" w:ascii="方正小标宋简体" w:hAnsi="方正小标宋简体" w:eastAsia="方正小标宋简体" w:cs="方正小标宋简体"/>
          <w:color w:val="FF0000"/>
          <w:spacing w:val="23"/>
          <w:sz w:val="72"/>
          <w:szCs w:val="72"/>
        </w:rPr>
        <w:t>西安市长安区第</w:t>
      </w:r>
      <w:r>
        <w:rPr>
          <w:rFonts w:hint="eastAsia" w:ascii="方正小标宋简体" w:hAnsi="方正小标宋简体" w:eastAsia="方正小标宋简体" w:cs="方正小标宋简体"/>
          <w:color w:val="FF0000"/>
          <w:spacing w:val="23"/>
          <w:sz w:val="72"/>
          <w:szCs w:val="72"/>
          <w:lang w:eastAsia="zh-CN"/>
        </w:rPr>
        <w:t>六</w:t>
      </w:r>
      <w:r>
        <w:rPr>
          <w:rFonts w:hint="eastAsia" w:ascii="方正小标宋简体" w:hAnsi="方正小标宋简体" w:eastAsia="方正小标宋简体" w:cs="方正小标宋简体"/>
          <w:color w:val="FF0000"/>
          <w:spacing w:val="23"/>
          <w:sz w:val="72"/>
          <w:szCs w:val="72"/>
        </w:rPr>
        <w:t>中学</w:t>
      </w:r>
    </w:p>
    <w:p>
      <w:pPr>
        <w:pStyle w:val="2"/>
        <w:spacing w:line="200" w:lineRule="exact"/>
        <w:rPr>
          <w:rFonts w:hint="eastAsia" w:ascii="楷体" w:hAnsi="楷体" w:eastAsia="楷体" w:cs="楷体"/>
          <w:sz w:val="32"/>
          <w:szCs w:val="32"/>
          <w:lang w:val="en-US" w:eastAsia="zh-CN"/>
        </w:rPr>
      </w:pPr>
      <w:r>
        <w:rPr>
          <w:rFonts w:hint="eastAsia" w:ascii="方正小标宋简体" w:hAnsi="方正小标宋简体" w:eastAsia="方正小标宋简体" w:cs="方正小标宋简体"/>
          <w:sz w:val="52"/>
          <w:szCs w:val="52"/>
        </w:rPr>
        <w:t xml:space="preserve">                     </w:t>
      </w:r>
      <w:r>
        <w:rPr>
          <w:rFonts w:hint="eastAsia" w:ascii="方正小标宋简体" w:hAnsi="方正小标宋简体" w:eastAsia="方正小标宋简体" w:cs="方正小标宋简体"/>
          <w:sz w:val="18"/>
          <w:szCs w:val="18"/>
        </w:rPr>
        <w:t xml:space="preserve">  </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heme="majorEastAsia" w:hAnsiTheme="majorEastAsia" w:eastAsiaTheme="majorEastAsia" w:cstheme="majorEastAsia"/>
          <w:sz w:val="44"/>
          <w:szCs w:val="44"/>
          <w:lang w:val="en-US" w:eastAsia="zh-CN"/>
        </w:rPr>
      </w:pP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长安六中</w:t>
      </w:r>
      <w:r>
        <w:rPr>
          <w:rFonts w:hint="eastAsia" w:ascii="仿宋_GB2312" w:hAnsi="黑体" w:eastAsia="仿宋_GB2312"/>
          <w:b w:val="0"/>
          <w:bCs w:val="0"/>
          <w:sz w:val="32"/>
          <w:szCs w:val="32"/>
        </w:rPr>
        <w:t>〔</w:t>
      </w:r>
      <w:r>
        <w:rPr>
          <w:rFonts w:ascii="仿宋_GB2312" w:hAnsi="黑体" w:eastAsia="仿宋_GB2312"/>
          <w:b w:val="0"/>
          <w:bCs w:val="0"/>
          <w:sz w:val="32"/>
          <w:szCs w:val="32"/>
        </w:rPr>
        <w:t>20</w:t>
      </w:r>
      <w:r>
        <w:rPr>
          <w:rFonts w:hint="eastAsia" w:ascii="仿宋_GB2312" w:hAnsi="黑体" w:eastAsia="仿宋_GB2312"/>
          <w:b w:val="0"/>
          <w:bCs w:val="0"/>
          <w:sz w:val="32"/>
          <w:szCs w:val="32"/>
          <w:lang w:val="en-US" w:eastAsia="zh-CN"/>
        </w:rPr>
        <w:t>20</w:t>
      </w:r>
      <w:r>
        <w:rPr>
          <w:rFonts w:hint="eastAsia" w:ascii="仿宋_GB2312" w:hAnsi="黑体" w:eastAsia="仿宋_GB2312"/>
          <w:b w:val="0"/>
          <w:bCs w:val="0"/>
          <w:sz w:val="32"/>
          <w:szCs w:val="32"/>
        </w:rPr>
        <w:t>〕</w:t>
      </w:r>
      <w:r>
        <w:rPr>
          <w:rFonts w:hint="eastAsia" w:ascii="楷体" w:hAnsi="楷体" w:eastAsia="楷体" w:cs="楷体"/>
          <w:sz w:val="32"/>
          <w:szCs w:val="32"/>
          <w:lang w:val="en-US" w:eastAsia="zh-CN"/>
        </w:rPr>
        <w:t>11号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西安市长安区第六中学</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宋体" w:hAnsi="宋体" w:eastAsia="宋体" w:cs="宋体"/>
          <w:sz w:val="24"/>
        </w:rPr>
      </w:pPr>
      <w:r>
        <w:rPr>
          <w:rFonts w:hint="eastAsia" w:ascii="方正小标宋简体" w:hAnsi="方正小标宋简体" w:eastAsia="方正小标宋简体" w:cs="方正小标宋简体"/>
          <w:sz w:val="44"/>
          <w:szCs w:val="44"/>
          <w:lang w:val="en-US" w:eastAsia="zh-CN"/>
        </w:rPr>
        <w:t>2020年春季学期</w:t>
      </w:r>
      <w:r>
        <w:rPr>
          <w:rFonts w:hint="eastAsia" w:ascii="方正小标宋简体" w:hAnsi="方正小标宋简体" w:eastAsia="方正小标宋简体" w:cs="方正小标宋简体"/>
          <w:sz w:val="44"/>
          <w:szCs w:val="44"/>
        </w:rPr>
        <w:t>开学工作方案</w:t>
      </w:r>
      <w:r>
        <w:rPr>
          <w:rFonts w:ascii="宋体" w:hAnsi="宋体" w:eastAsia="宋体" w:cs="宋体"/>
          <w:sz w:val="24"/>
        </w:rPr>
        <w:br w:type="textWrapping"/>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为做好学校新型冠状病毒感染的肺炎防控工作，切实保障师生身体健康和生命安全，维护正常的教育教学秩序，根据《教育部关于切实做好新型冠状病毒感染的肺炎疫情防控工作的通 知》(教电(2020)29 号)要求以及省、市、区教育主管部门的相关要求，结合我校实际，制定本方案。本方案根据国家及西安市相关要求，区委、区政府、区教育局统一部署，结合疫情的变化情况适时调整。</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rPr>
        <w:t>总体目标</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按照省、市、区 教育主管部门的要求，全面做好开学前后校园的疫情防控工作，及时有效地采取各项预防措施，保障学生平安返校报到，教学平稳运行，防止不必要的恐慌情绪，维护学校正常秩序和校园稳定。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黑体" w:hAnsi="黑体" w:eastAsia="黑体" w:cs="黑体"/>
          <w:sz w:val="32"/>
          <w:szCs w:val="32"/>
          <w:lang w:eastAsia="zh-CN"/>
        </w:rPr>
        <w:t>二、</w:t>
      </w:r>
      <w:r>
        <w:rPr>
          <w:rFonts w:hint="eastAsia" w:ascii="黑体" w:hAnsi="黑体" w:eastAsia="黑体" w:cs="黑体"/>
          <w:sz w:val="32"/>
          <w:szCs w:val="32"/>
        </w:rPr>
        <w:t>防控工作体系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lang w:eastAsia="zh-CN"/>
        </w:rPr>
        <w:t>（一）成立机构，明确责任</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成立西安市长安区第六中学</w:t>
      </w:r>
      <w:r>
        <w:rPr>
          <w:rFonts w:hint="eastAsia" w:ascii="仿宋_GB2312" w:hAnsi="仿宋_GB2312" w:eastAsia="仿宋_GB2312" w:cs="仿宋_GB2312"/>
          <w:sz w:val="32"/>
          <w:szCs w:val="32"/>
          <w:lang w:val="en-US" w:eastAsia="zh-CN"/>
        </w:rPr>
        <w:t>2020年春季开学</w:t>
      </w:r>
      <w:r>
        <w:rPr>
          <w:rFonts w:hint="eastAsia"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指挥部，</w:t>
      </w:r>
      <w:r>
        <w:rPr>
          <w:rFonts w:hint="eastAsia" w:ascii="仿宋_GB2312" w:hAnsi="仿宋_GB2312" w:eastAsia="仿宋_GB2312" w:cs="仿宋_GB2312"/>
          <w:sz w:val="32"/>
          <w:szCs w:val="32"/>
        </w:rPr>
        <w:t>全面安排学校</w:t>
      </w:r>
      <w:r>
        <w:rPr>
          <w:rFonts w:hint="eastAsia" w:ascii="仿宋_GB2312" w:hAnsi="仿宋_GB2312" w:eastAsia="仿宋_GB2312" w:cs="仿宋_GB2312"/>
          <w:sz w:val="32"/>
          <w:szCs w:val="32"/>
          <w:lang w:eastAsia="zh-CN"/>
        </w:rPr>
        <w:t>开学和</w:t>
      </w:r>
      <w:r>
        <w:rPr>
          <w:rFonts w:hint="eastAsia" w:ascii="仿宋_GB2312" w:hAnsi="仿宋_GB2312" w:eastAsia="仿宋_GB2312" w:cs="仿宋_GB2312"/>
          <w:sz w:val="32"/>
          <w:szCs w:val="32"/>
        </w:rPr>
        <w:t>防控新冠肺炎疫情工作的组织领导、指挥协调、防控宣传、疫情报告、信息排查、物资储备、安全保障、疫情处置和后勤保障等工作。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组长:董文利 长安区教育局党委委员 学校党支部书记校长</w:t>
      </w:r>
      <w:r>
        <w:rPr>
          <w:rFonts w:hint="eastAsia" w:ascii="仿宋_GB2312" w:hAnsi="仿宋_GB2312" w:eastAsia="仿宋_GB2312" w:cs="仿宋_GB2312"/>
          <w:sz w:val="32"/>
          <w:szCs w:val="32"/>
          <w:lang w:eastAsia="zh-CN"/>
        </w:rPr>
        <w:t>（第一责任人）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副组长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吴启文 党支部委员 行政副校长</w:t>
      </w:r>
    </w:p>
    <w:p>
      <w:pPr>
        <w:keepNext w:val="0"/>
        <w:keepLines w:val="0"/>
        <w:pageBreakBefore w:val="0"/>
        <w:kinsoku/>
        <w:wordWrap/>
        <w:overflowPunct/>
        <w:topLinePunct w:val="0"/>
        <w:autoSpaceDE/>
        <w:autoSpaceDN/>
        <w:bidi w:val="0"/>
        <w:adjustRightInd/>
        <w:snapToGrid/>
        <w:spacing w:line="560" w:lineRule="exact"/>
        <w:ind w:left="1915" w:leftChars="91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张  健  德育副校长</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赵勃宏  党支部委员 教学副校长</w:t>
      </w:r>
    </w:p>
    <w:p>
      <w:pPr>
        <w:keepNext w:val="0"/>
        <w:keepLines w:val="0"/>
        <w:pageBreakBefore w:val="0"/>
        <w:kinsoku/>
        <w:wordWrap/>
        <w:overflowPunct/>
        <w:topLinePunct w:val="0"/>
        <w:autoSpaceDE/>
        <w:autoSpaceDN/>
        <w:bidi w:val="0"/>
        <w:adjustRightInd/>
        <w:snapToGrid/>
        <w:spacing w:line="560" w:lineRule="exact"/>
        <w:ind w:left="1918" w:leftChars="304" w:hanging="1280" w:hangingChars="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茹佰宁政教处主任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周雪盈  党支部委员 办公室主任兼工会主席</w:t>
      </w:r>
    </w:p>
    <w:p>
      <w:pPr>
        <w:keepNext w:val="0"/>
        <w:keepLines w:val="0"/>
        <w:pageBreakBefore w:val="0"/>
        <w:kinsoku/>
        <w:wordWrap/>
        <w:overflowPunct/>
        <w:topLinePunct w:val="0"/>
        <w:autoSpaceDE/>
        <w:autoSpaceDN/>
        <w:bidi w:val="0"/>
        <w:adjustRightInd/>
        <w:snapToGrid/>
        <w:spacing w:line="560" w:lineRule="exact"/>
        <w:ind w:left="1915" w:leftChars="91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姚东凯  教导处主任兼高三年级主任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常小端  总务处主任</w:t>
      </w:r>
    </w:p>
    <w:p>
      <w:pPr>
        <w:keepNext w:val="0"/>
        <w:keepLines w:val="0"/>
        <w:pageBreakBefore w:val="0"/>
        <w:kinsoku/>
        <w:wordWrap/>
        <w:overflowPunct/>
        <w:topLinePunct w:val="0"/>
        <w:autoSpaceDE/>
        <w:autoSpaceDN/>
        <w:bidi w:val="0"/>
        <w:adjustRightInd/>
        <w:snapToGrid/>
        <w:spacing w:line="560" w:lineRule="exact"/>
        <w:ind w:left="1915" w:leftChars="91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杨磊刚  政教处副主任兼高三年级德育主任</w:t>
      </w:r>
    </w:p>
    <w:p>
      <w:pPr>
        <w:keepNext w:val="0"/>
        <w:keepLines w:val="0"/>
        <w:pageBreakBefore w:val="0"/>
        <w:kinsoku/>
        <w:wordWrap/>
        <w:overflowPunct/>
        <w:topLinePunct w:val="0"/>
        <w:autoSpaceDE/>
        <w:autoSpaceDN/>
        <w:bidi w:val="0"/>
        <w:adjustRightInd/>
        <w:snapToGrid/>
        <w:spacing w:line="560" w:lineRule="exact"/>
        <w:ind w:left="1915" w:leftChars="91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黄新平  党支部委员 办公室副主任</w:t>
      </w:r>
    </w:p>
    <w:p>
      <w:pPr>
        <w:keepNext w:val="0"/>
        <w:keepLines w:val="0"/>
        <w:pageBreakBefore w:val="0"/>
        <w:kinsoku/>
        <w:wordWrap/>
        <w:overflowPunct/>
        <w:topLinePunct w:val="0"/>
        <w:autoSpaceDE/>
        <w:autoSpaceDN/>
        <w:bidi w:val="0"/>
        <w:adjustRightInd/>
        <w:snapToGrid/>
        <w:spacing w:line="560" w:lineRule="exact"/>
        <w:ind w:left="1915" w:leftChars="91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何安宁  安保处副主任兼高一年级德育主任</w:t>
      </w:r>
    </w:p>
    <w:p>
      <w:pPr>
        <w:keepNext w:val="0"/>
        <w:keepLines w:val="0"/>
        <w:pageBreakBefore w:val="0"/>
        <w:kinsoku/>
        <w:wordWrap/>
        <w:overflowPunct/>
        <w:topLinePunct w:val="0"/>
        <w:autoSpaceDE/>
        <w:autoSpaceDN/>
        <w:bidi w:val="0"/>
        <w:adjustRightInd/>
        <w:snapToGrid/>
        <w:spacing w:line="560" w:lineRule="exact"/>
        <w:ind w:left="1915" w:leftChars="91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高明涛  教研室副主任兼高一年级主任</w:t>
      </w:r>
    </w:p>
    <w:p>
      <w:pPr>
        <w:keepNext w:val="0"/>
        <w:keepLines w:val="0"/>
        <w:pageBreakBefore w:val="0"/>
        <w:kinsoku/>
        <w:wordWrap/>
        <w:overflowPunct/>
        <w:topLinePunct w:val="0"/>
        <w:autoSpaceDE/>
        <w:autoSpaceDN/>
        <w:bidi w:val="0"/>
        <w:adjustRightInd/>
        <w:snapToGrid/>
        <w:spacing w:line="560" w:lineRule="exact"/>
        <w:ind w:left="1915" w:leftChars="91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冯金辉  总务处副主任</w:t>
      </w:r>
    </w:p>
    <w:p>
      <w:pPr>
        <w:keepNext w:val="0"/>
        <w:keepLines w:val="0"/>
        <w:pageBreakBefore w:val="0"/>
        <w:kinsoku/>
        <w:wordWrap/>
        <w:overflowPunct/>
        <w:topLinePunct w:val="0"/>
        <w:autoSpaceDE/>
        <w:autoSpaceDN/>
        <w:bidi w:val="0"/>
        <w:adjustRightInd/>
        <w:snapToGrid/>
        <w:spacing w:line="560" w:lineRule="exact"/>
        <w:ind w:left="1915" w:leftChars="91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赵  宝  教导处副主任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郭嘉选  教导处副主任兼高二年级主任</w:t>
      </w:r>
    </w:p>
    <w:p>
      <w:pPr>
        <w:keepNext w:val="0"/>
        <w:keepLines w:val="0"/>
        <w:pageBreakBefore w:val="0"/>
        <w:kinsoku/>
        <w:wordWrap/>
        <w:overflowPunct/>
        <w:topLinePunct w:val="0"/>
        <w:autoSpaceDE/>
        <w:autoSpaceDN/>
        <w:bidi w:val="0"/>
        <w:adjustRightInd/>
        <w:snapToGrid/>
        <w:spacing w:line="560" w:lineRule="exact"/>
        <w:ind w:left="1915" w:leftChars="912"/>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何  鹏  教研室副主任</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梁  利  校医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指挥部</w:t>
      </w:r>
      <w:r>
        <w:rPr>
          <w:rFonts w:hint="eastAsia" w:ascii="仿宋_GB2312" w:hAnsi="仿宋_GB2312" w:eastAsia="仿宋_GB2312" w:cs="仿宋_GB2312"/>
          <w:sz w:val="32"/>
          <w:szCs w:val="32"/>
        </w:rPr>
        <w:t>下设办公室</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638" w:leftChars="304" w:firstLine="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办公室主任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吴启文</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主</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张  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茹佰宁</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杨磊刚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成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周雪盈</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姚东凯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常小端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郭嘉选</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高明涛</w:t>
      </w:r>
    </w:p>
    <w:p>
      <w:pPr>
        <w:keepNext w:val="0"/>
        <w:keepLines w:val="0"/>
        <w:pageBreakBefore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梁  利</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主要职责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1.各领导、各处室年级负责人要根据分工，在新型冠状病毒感染的肺炎疫情防控工作领导小组的领导下，扎实开展工作，并认真抓好疫情防控和开学督导工作。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2.主动做好对口联系和汇报工作，确保疫情防控各项工作任务落到实处，全力确保师生命安全和身体健康以及教育教学工作正常运行。</w:t>
      </w:r>
    </w:p>
    <w:p>
      <w:pPr>
        <w:keepNext w:val="0"/>
        <w:keepLines w:val="0"/>
        <w:pageBreakBefore w:val="0"/>
        <w:kinsoku/>
        <w:wordWrap/>
        <w:overflowPunct/>
        <w:topLinePunct w:val="0"/>
        <w:autoSpaceDE/>
        <w:autoSpaceDN/>
        <w:bidi w:val="0"/>
        <w:adjustRightInd/>
        <w:snapToGrid/>
        <w:spacing w:line="560" w:lineRule="exact"/>
        <w:ind w:left="638" w:leftChars="304"/>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责任分工：</w:t>
      </w:r>
    </w:p>
    <w:p>
      <w:pPr>
        <w:keepNext w:val="0"/>
        <w:keepLines w:val="0"/>
        <w:pageBreakBefore w:val="0"/>
        <w:kinsoku/>
        <w:wordWrap/>
        <w:overflowPunct/>
        <w:topLinePunct w:val="0"/>
        <w:autoSpaceDE/>
        <w:autoSpaceDN/>
        <w:bidi w:val="0"/>
        <w:adjustRightInd/>
        <w:snapToGrid/>
        <w:spacing w:line="560" w:lineRule="exact"/>
        <w:ind w:left="638" w:leftChars="304"/>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1.支部书记、校长董文利</w:t>
      </w:r>
      <w:r>
        <w:rPr>
          <w:rFonts w:hint="eastAsia" w:ascii="仿宋_GB2312" w:hAnsi="仿宋_GB2312" w:eastAsia="仿宋_GB2312" w:cs="仿宋_GB2312"/>
          <w:sz w:val="32"/>
          <w:szCs w:val="32"/>
          <w:lang w:eastAsia="zh-CN"/>
        </w:rPr>
        <w:t>（总体安排）</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负责统筹督促、推进我校防控工作，协调各工作小组的工作，根据疫情防控工作不断变化的形势，随时研究下一步防控措施。 </w:t>
      </w:r>
    </w:p>
    <w:p>
      <w:pPr>
        <w:keepNext w:val="0"/>
        <w:keepLines w:val="0"/>
        <w:pageBreakBefore w:val="0"/>
        <w:tabs>
          <w:tab w:val="left" w:pos="312"/>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2.行政副校长吴启文</w:t>
      </w:r>
      <w:r>
        <w:rPr>
          <w:rFonts w:hint="eastAsia" w:ascii="仿宋_GB2312" w:hAnsi="仿宋_GB2312" w:eastAsia="仿宋_GB2312" w:cs="仿宋_GB2312"/>
          <w:sz w:val="32"/>
          <w:szCs w:val="32"/>
          <w:lang w:eastAsia="zh-CN"/>
        </w:rPr>
        <w:t>（疫情上报）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(1)协助校长全面负责学校防控工作。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(2)负责疫情防控工作所需物资的筹措与保障。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(3)负责食堂工作人员及后勤人员的体温检测记录及每天疫情汇总报告工作。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(4)负责学校教室、宿舍、餐厅、办公室等公共场所的消毒工作。（每天两次）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3.德育副校长张健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)负责收集、汇总、整理防控工作材料，总结经验，推广典型，草拟各种工作文件。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(2)负责全体班主任对各班学生每天体温检测记录疫情汇总报告工作。</w:t>
      </w:r>
    </w:p>
    <w:p>
      <w:pPr>
        <w:keepNext w:val="0"/>
        <w:keepLines w:val="0"/>
        <w:pageBreakBefore w:val="0"/>
        <w:tabs>
          <w:tab w:val="left" w:pos="312"/>
        </w:tabs>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)各班主任负责本班学生的体温检测记录及每天疫情汇总报告工作。</w:t>
      </w:r>
    </w:p>
    <w:p>
      <w:pPr>
        <w:keepNext w:val="0"/>
        <w:keepLines w:val="0"/>
        <w:pageBreakBefore w:val="0"/>
        <w:tabs>
          <w:tab w:val="left" w:pos="312"/>
        </w:tabs>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)指导、督促茹佰宁主任落实全校学生的纪律卫生工作以及疫情宣传汇总工作。</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)指导、督促政教处杨磊刚副主任随时掌握防疫动态，及时上报信息，并于每天下午3点前向教育局思政科、保健所汇报。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(6)指导、督促安保处何安宁副主任落实门禁制度，确保门卫每天24小时值班，做好体温检测，严禁校外人员进入，严格出入登记制度。负责校园家属出入登记，并做好防控疫情的宣传工作。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教学副校长赵勃宏</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(1)负责指导我校在延迟开学期间开展网络授课工作及开学后教学工作开展。</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(2)负责教导处和三个年级组的教师每天体温检测记录及疫情汇总报告工作。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(3)指导、督促教导处姚东凯主任负责教导处成员及理化组教师每天体温检测记录及疫情汇总报告工作。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(4)指导、督促高一年级主任高明涛负责本年级教师每天体温检测记录工作。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(5)指导、督促高二年级主任郭嘉选负责本年级教师每天体温检测记录工作。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(6)指导、督促高三年级主任姚东凯（具体由杨磊刚副主任负责）负责本年级教师每天体温检测记录工作。 </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(7)指导、督促教导处赵宝副主任负责除理化教研组外教师  每天体温检测记录及疫情汇总报告工作。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(8)指导、督促其他主任负责本处室教师每天体温检测记录及疫情汇总报告工作。</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eastAsia="zh-CN"/>
        </w:rPr>
        <w:t>（二）明确各级第一责任人</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校长为防控工作的第一责任人，分管校领导为直接责任人，各处室负责人为本处室防控工作的责任人，年级主任为本年级责任人，班主任为本班具体责任人。</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建立学校、年级、班级、家长四级防控工作联系网络，及时收集和报送相关信息</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引导教职员工和学生及时关注权威发布，关注当地疫情防控动态、政策措施，不信谣，不传谣，引导师生及家长理性看待疫情。</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eastAsia="zh-CN"/>
        </w:rPr>
        <w:t>（四）</w:t>
      </w:r>
      <w:r>
        <w:rPr>
          <w:rFonts w:hint="eastAsia" w:ascii="楷体_GB2312" w:hAnsi="楷体_GB2312" w:eastAsia="楷体_GB2312" w:cs="楷体_GB2312"/>
          <w:sz w:val="32"/>
          <w:szCs w:val="32"/>
        </w:rPr>
        <w:t>制定和完善防控工作的“两案</w:t>
      </w:r>
      <w:r>
        <w:rPr>
          <w:rFonts w:hint="eastAsia" w:ascii="楷体_GB2312" w:hAnsi="楷体_GB2312" w:eastAsia="楷体_GB2312" w:cs="楷体_GB2312"/>
          <w:sz w:val="32"/>
          <w:szCs w:val="32"/>
          <w:lang w:eastAsia="zh-CN"/>
        </w:rPr>
        <w:t>十一</w:t>
      </w:r>
      <w:r>
        <w:rPr>
          <w:rFonts w:hint="eastAsia" w:ascii="楷体_GB2312" w:hAnsi="楷体_GB2312" w:eastAsia="楷体_GB2312" w:cs="楷体_GB2312"/>
          <w:sz w:val="32"/>
          <w:szCs w:val="32"/>
        </w:rPr>
        <w:t>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开学准备工作方案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学校突发公共卫生事件应急预案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传染病疫情及突发公共卫生事件的报告制度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学生晨午检制度(含住校生晨午晚检制度)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因病缺勤登记及追踪制度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复课证明查验制度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学生健康管理制度</w:t>
      </w:r>
      <w:r>
        <w:rPr>
          <w:rFonts w:hint="eastAsia" w:ascii="仿宋_GB2312" w:hAnsi="仿宋_GB2312" w:eastAsia="仿宋_GB2312" w:cs="仿宋_GB2312"/>
          <w:sz w:val="32"/>
          <w:szCs w:val="32"/>
          <w:lang w:eastAsia="zh-CN"/>
        </w:rPr>
        <w:t>，校园</w:t>
      </w:r>
      <w:r>
        <w:rPr>
          <w:rFonts w:hint="eastAsia" w:ascii="仿宋_GB2312" w:hAnsi="仿宋_GB2312" w:eastAsia="仿宋_GB2312" w:cs="仿宋_GB2312"/>
          <w:sz w:val="32"/>
          <w:szCs w:val="32"/>
        </w:rPr>
        <w:t>环境卫生检查通报制度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传染病防控的宣传教育制度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通风及消毒制度</w:t>
      </w:r>
      <w:r>
        <w:rPr>
          <w:rFonts w:hint="eastAsia" w:ascii="仿宋_GB2312" w:hAnsi="仿宋_GB2312" w:eastAsia="仿宋_GB2312" w:cs="仿宋_GB2312"/>
          <w:sz w:val="32"/>
          <w:szCs w:val="32"/>
          <w:lang w:eastAsia="zh-CN"/>
        </w:rPr>
        <w:t>，新冠肺炎疫情防控，防控物资使用与管理制度，隔离室管理制度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（六）强化联络，联防联控</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对接引镇卫生院、区卫健委和区疾病控制中心，</w:t>
      </w:r>
      <w:r>
        <w:rPr>
          <w:rFonts w:hint="eastAsia" w:ascii="仿宋_GB2312" w:hAnsi="仿宋_GB2312" w:eastAsia="仿宋_GB2312" w:cs="仿宋_GB2312"/>
          <w:sz w:val="32"/>
          <w:szCs w:val="32"/>
          <w:lang w:eastAsia="zh-CN"/>
        </w:rPr>
        <w:t>明</w:t>
      </w:r>
      <w:r>
        <w:rPr>
          <w:rFonts w:hint="eastAsia" w:ascii="仿宋_GB2312" w:hAnsi="仿宋_GB2312" w:eastAsia="仿宋_GB2312" w:cs="仿宋_GB2312"/>
          <w:sz w:val="32"/>
          <w:szCs w:val="32"/>
        </w:rPr>
        <w:t>确学校防疫工作的联系人及其联系方式(梁利</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13488121231)，加强沟通，取得专业技术支持，开展联防联控。引镇卫生院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电话：85886345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，区疾病控制中心联系电话：85293757。</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eastAsia="zh-CN"/>
        </w:rPr>
        <w:t>（七）</w:t>
      </w:r>
      <w:r>
        <w:rPr>
          <w:rFonts w:hint="eastAsia" w:ascii="楷体_GB2312" w:hAnsi="楷体_GB2312" w:eastAsia="楷体_GB2312" w:cs="楷体_GB2312"/>
          <w:sz w:val="32"/>
          <w:szCs w:val="32"/>
        </w:rPr>
        <w:t>明确学校信息报告人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学校确定校医梁利为学校疫情防控信息报告人</w:t>
      </w:r>
      <w:r>
        <w:rPr>
          <w:rFonts w:hint="eastAsia" w:ascii="仿宋_GB2312" w:hAnsi="仿宋_GB2312" w:eastAsia="仿宋_GB2312" w:cs="仿宋_GB2312"/>
          <w:sz w:val="32"/>
          <w:szCs w:val="32"/>
        </w:rPr>
        <w:t>，及时向教育主管部门报送信息。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sz w:val="32"/>
          <w:szCs w:val="32"/>
        </w:rPr>
      </w:pPr>
      <w:r>
        <w:rPr>
          <w:rFonts w:hint="eastAsia" w:ascii="黑体" w:hAnsi="黑体" w:eastAsia="黑体" w:cs="黑体"/>
          <w:sz w:val="32"/>
          <w:szCs w:val="32"/>
        </w:rPr>
        <w:t>三、</w:t>
      </w:r>
      <w:r>
        <w:rPr>
          <w:rFonts w:hint="eastAsia" w:ascii="黑体" w:hAnsi="黑体" w:eastAsia="黑体" w:cs="黑体"/>
          <w:bCs/>
          <w:sz w:val="32"/>
          <w:szCs w:val="32"/>
        </w:rPr>
        <w:t>开学时间安排</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（一）高三年级：3月23日全体行政领导、行政人员到位，3月25日高三年级全体教师到校，3月 29日高三年级学生报到，3月30日高三年级正式开学。</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（二）高一高二年级：未接到开学指令前，不得开学复课，继续开展停课不停学线上教学任务</w:t>
      </w:r>
      <w:r>
        <w:rPr>
          <w:rFonts w:hint="eastAsia" w:ascii="仿宋_GB2312" w:hAnsi="仿宋_GB2312" w:eastAsia="仿宋_GB2312" w:cs="仿宋_GB2312"/>
          <w:sz w:val="32"/>
          <w:szCs w:val="32"/>
          <w:lang w:eastAsia="zh-CN"/>
        </w:rPr>
        <w:t>，任何学生不得到校</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四、重点工作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具体措施着眼四个阶段，把握关键环节，突出工作重点，明确具体任务，推动防控和报到工作精准化、精细化。</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楷体" w:hAnsi="楷体" w:eastAsia="楷体" w:cs="楷体"/>
          <w:sz w:val="32"/>
          <w:szCs w:val="32"/>
        </w:rPr>
        <w:t>(一)开学前准备</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w:t>
      </w:r>
      <w:r>
        <w:rPr>
          <w:rFonts w:hint="eastAsia" w:ascii="仿宋_GB2312" w:hAnsi="仿宋_GB2312" w:eastAsia="仿宋_GB2312" w:cs="仿宋_GB2312"/>
          <w:b/>
          <w:sz w:val="32"/>
          <w:szCs w:val="32"/>
        </w:rPr>
        <w:t>做好全员健康监测。</w:t>
      </w:r>
      <w:r>
        <w:rPr>
          <w:rFonts w:hint="eastAsia" w:ascii="仿宋_GB2312" w:hAnsi="仿宋_GB2312" w:eastAsia="仿宋_GB2312" w:cs="仿宋_GB2312"/>
          <w:b/>
          <w:sz w:val="32"/>
          <w:szCs w:val="32"/>
          <w:lang w:eastAsia="zh-CN"/>
        </w:rPr>
        <w:t>提前摸清全体师生的情况，要求</w:t>
      </w:r>
      <w:r>
        <w:rPr>
          <w:rFonts w:hint="eastAsia" w:ascii="仿宋_GB2312" w:hAnsi="仿宋_GB2312" w:eastAsia="仿宋_GB2312" w:cs="仿宋_GB2312"/>
          <w:sz w:val="32"/>
          <w:szCs w:val="32"/>
        </w:rPr>
        <w:t>所有教职员工（含临聘人员）和学生开学前均要实施连续不少于14天的居家隔离观察。分别建立学生层面和教职工层面防控工作联系网络，即学校、年级、班级、家长四级防控工作联系网络和学校、教研组、教师三级防控工作联系网络，向学生和家长宣传普及疫情防治知识和防控要求，及时收集和报送相关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学校安排专人（杨磊刚）对截至开学前两周仍滞留外地的所有教职员工、学生进行排查摸底，精准掌握滞留外地人员返程信息。所有外地滞留人员返回西安后，均须按返回西安当日算起，在校外实施连续隔离观察14天，未经学校批准不得擅自返岗、返校。</w:t>
      </w:r>
      <w:r>
        <w:rPr>
          <w:rFonts w:hint="eastAsia" w:ascii="仿宋_GB2312" w:hAnsi="仿宋_GB2312" w:eastAsia="仿宋_GB2312" w:cs="仿宋_GB2312"/>
          <w:kern w:val="0"/>
          <w:sz w:val="32"/>
          <w:szCs w:val="32"/>
        </w:rPr>
        <w:t>以班级为单位，建立</w:t>
      </w:r>
      <w:r>
        <w:rPr>
          <w:rFonts w:hint="eastAsia" w:ascii="仿宋_GB2312" w:hAnsi="仿宋_GB2312" w:eastAsia="仿宋_GB2312" w:cs="仿宋_GB2312"/>
          <w:kern w:val="0"/>
          <w:sz w:val="32"/>
          <w:szCs w:val="32"/>
          <w:lang w:eastAsia="zh-CN"/>
        </w:rPr>
        <w:t>学</w:t>
      </w:r>
      <w:r>
        <w:rPr>
          <w:rFonts w:hint="eastAsia" w:ascii="仿宋_GB2312" w:hAnsi="仿宋_GB2312" w:eastAsia="仿宋_GB2312" w:cs="仿宋_GB2312"/>
          <w:kern w:val="0"/>
          <w:sz w:val="32"/>
          <w:szCs w:val="32"/>
        </w:rPr>
        <w:t>生健康监测台账</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《日常健康状况监测表》</w:t>
      </w:r>
      <w:r>
        <w:rPr>
          <w:rFonts w:hint="eastAsia" w:ascii="仿宋_GB2312" w:hAnsi="仿宋_GB2312" w:eastAsia="仿宋_GB2312" w:cs="仿宋_GB2312"/>
          <w:kern w:val="0"/>
          <w:sz w:val="32"/>
          <w:szCs w:val="32"/>
          <w:lang w:eastAsia="zh-CN"/>
        </w:rPr>
        <w:t>（杨磊刚负责）。住校教师由政教处（茹佰宁）负责，校外教师由教导处（赵宝）负责，每日体温监测，建立健康台账。</w:t>
      </w:r>
      <w:r>
        <w:rPr>
          <w:rFonts w:hint="eastAsia" w:ascii="仿宋_GB2312" w:hAnsi="仿宋_GB2312" w:eastAsia="仿宋_GB2312" w:cs="仿宋_GB2312"/>
          <w:sz w:val="32"/>
          <w:szCs w:val="32"/>
        </w:rPr>
        <w:t>严格落实“一日不漏、一人不漏”的全员健康监测报告机制，做到全覆盖、无遗漏</w:t>
      </w:r>
      <w:r>
        <w:rPr>
          <w:rFonts w:hint="eastAsia" w:ascii="仿宋_GB2312" w:hAnsi="仿宋_GB2312" w:eastAsia="仿宋_GB2312" w:cs="仿宋_GB2312"/>
          <w:b/>
          <w:sz w:val="32"/>
          <w:szCs w:val="32"/>
        </w:rPr>
        <w:t>。</w:t>
      </w:r>
      <w:r>
        <w:rPr>
          <w:rFonts w:hint="eastAsia" w:ascii="仿宋_GB2312" w:hAnsi="仿宋_GB2312" w:eastAsia="仿宋_GB2312" w:cs="仿宋_GB2312"/>
          <w:b/>
          <w:bCs/>
          <w:sz w:val="32"/>
          <w:szCs w:val="32"/>
        </w:rPr>
        <w:t>截至正式开学报到前一日，凡已满连续居家隔离14天，身体健康，且共同生活的家属无疑似或确诊新冠肺炎感染的人员，方可通知其返岗、返校</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(责任人:茹佰宁  杨磊刚)</w:t>
      </w:r>
    </w:p>
    <w:p>
      <w:pPr>
        <w:keepNext w:val="0"/>
        <w:keepLines w:val="0"/>
        <w:pageBreakBefore w:val="0"/>
        <w:numPr>
          <w:ilvl w:val="0"/>
          <w:numId w:val="3"/>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sz w:val="32"/>
          <w:szCs w:val="32"/>
        </w:rPr>
        <w:t>加强校园管理。</w:t>
      </w:r>
      <w:r>
        <w:rPr>
          <w:rFonts w:hint="eastAsia" w:ascii="仿宋_GB2312" w:hAnsi="仿宋_GB2312" w:eastAsia="仿宋_GB2312" w:cs="仿宋_GB2312"/>
          <w:sz w:val="32"/>
          <w:szCs w:val="32"/>
        </w:rPr>
        <w:t>开学前，</w:t>
      </w:r>
      <w:r>
        <w:rPr>
          <w:rFonts w:hint="eastAsia" w:ascii="仿宋_GB2312" w:hAnsi="仿宋_GB2312" w:eastAsia="仿宋_GB2312" w:cs="仿宋_GB2312"/>
          <w:kern w:val="0"/>
          <w:sz w:val="32"/>
          <w:szCs w:val="32"/>
        </w:rPr>
        <w:t>要</w:t>
      </w:r>
      <w:r>
        <w:rPr>
          <w:rFonts w:hint="eastAsia" w:ascii="仿宋_GB2312" w:hAnsi="仿宋_GB2312" w:eastAsia="仿宋_GB2312" w:cs="仿宋_GB2312"/>
          <w:sz w:val="32"/>
          <w:szCs w:val="32"/>
        </w:rPr>
        <w:t>切实加强校园管理，严格管控学校校门，做到</w:t>
      </w:r>
      <w:r>
        <w:rPr>
          <w:rFonts w:hint="eastAsia" w:ascii="仿宋_GB2312" w:hAnsi="仿宋_GB2312" w:eastAsia="仿宋_GB2312" w:cs="仿宋_GB2312"/>
          <w:b/>
          <w:bCs/>
          <w:sz w:val="32"/>
          <w:szCs w:val="32"/>
        </w:rPr>
        <w:t>“五个一律”，</w:t>
      </w:r>
      <w:r>
        <w:rPr>
          <w:rFonts w:hint="eastAsia" w:ascii="仿宋_GB2312" w:hAnsi="仿宋_GB2312" w:eastAsia="仿宋_GB2312" w:cs="仿宋_GB2312"/>
          <w:sz w:val="32"/>
          <w:szCs w:val="32"/>
        </w:rPr>
        <w:t>即：未经学校批准师生一律不准返校；校外无关人员一律不准进入校门；</w:t>
      </w:r>
      <w:r>
        <w:rPr>
          <w:rFonts w:hint="eastAsia" w:ascii="仿宋_GB2312" w:hAnsi="仿宋_GB2312" w:eastAsia="仿宋_GB2312" w:cs="仿宋_GB2312"/>
          <w:kern w:val="0"/>
          <w:sz w:val="32"/>
          <w:szCs w:val="32"/>
        </w:rPr>
        <w:t>教职工和相关工作人员确因工作需要进入校园的，要履行报批手续</w:t>
      </w:r>
      <w:r>
        <w:rPr>
          <w:rFonts w:hint="eastAsia" w:ascii="仿宋_GB2312" w:hAnsi="仿宋_GB2312" w:eastAsia="仿宋_GB2312" w:cs="仿宋_GB2312"/>
          <w:sz w:val="32"/>
          <w:szCs w:val="32"/>
        </w:rPr>
        <w:t>，一律核验身份和检测体温；对发热、咳嗽者一律实行隔离观察；不服从管理者一律严肃处理。</w:t>
      </w:r>
      <w:r>
        <w:rPr>
          <w:rFonts w:hint="eastAsia" w:ascii="仿宋_GB2312" w:hAnsi="仿宋_GB2312" w:eastAsia="仿宋_GB2312" w:cs="仿宋_GB2312"/>
          <w:kern w:val="0"/>
          <w:sz w:val="32"/>
          <w:szCs w:val="32"/>
        </w:rPr>
        <w:t>要</w:t>
      </w:r>
      <w:r>
        <w:rPr>
          <w:rStyle w:val="9"/>
          <w:rFonts w:hint="eastAsia" w:ascii="仿宋_GB2312" w:hAnsi="仿宋_GB2312" w:eastAsia="仿宋_GB2312" w:cs="仿宋_GB2312"/>
          <w:sz w:val="32"/>
          <w:szCs w:val="32"/>
        </w:rPr>
        <w:t>督促教职员工提前在线注册西安市个人电子识别码（简称“一码通”），严禁红码人员进入校园。</w:t>
      </w:r>
      <w:r>
        <w:rPr>
          <w:rFonts w:hint="eastAsia" w:ascii="仿宋_GB2312" w:hAnsi="仿宋_GB2312" w:eastAsia="仿宋_GB2312" w:cs="仿宋_GB2312"/>
          <w:sz w:val="32"/>
          <w:szCs w:val="32"/>
        </w:rPr>
        <w:t>(责任人: 何安宁)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b/>
          <w:kern w:val="0"/>
          <w:sz w:val="32"/>
          <w:szCs w:val="32"/>
        </w:rPr>
        <w:t>3.加强卫生工作人员配备和培训。</w:t>
      </w:r>
      <w:r>
        <w:rPr>
          <w:rFonts w:hint="eastAsia" w:ascii="仿宋_GB2312" w:hAnsi="仿宋_GB2312" w:eastAsia="仿宋_GB2312" w:cs="仿宋_GB2312"/>
          <w:bCs/>
          <w:kern w:val="0"/>
          <w:sz w:val="32"/>
          <w:szCs w:val="32"/>
        </w:rPr>
        <w:t>学校</w:t>
      </w:r>
      <w:r>
        <w:rPr>
          <w:rFonts w:hint="eastAsia" w:ascii="仿宋_GB2312" w:hAnsi="仿宋_GB2312" w:eastAsia="仿宋_GB2312" w:cs="仿宋_GB2312"/>
          <w:kern w:val="0"/>
          <w:sz w:val="32"/>
          <w:szCs w:val="32"/>
        </w:rPr>
        <w:t>加强学校卫生工作人员配备，加强与引镇卫生院的协作，建立联防联控协作机制，进一步健全网格化管理体系，提高处置突发卫生事件能力。通过多种形式对学校相关业务人员进行专业培训，确保春季开学疫情防控工作落地落实。</w:t>
      </w:r>
      <w:r>
        <w:rPr>
          <w:rFonts w:hint="eastAsia" w:ascii="仿宋_GB2312" w:hAnsi="仿宋_GB2312" w:eastAsia="仿宋_GB2312" w:cs="仿宋_GB2312"/>
          <w:sz w:val="32"/>
          <w:szCs w:val="32"/>
        </w:rPr>
        <w:t>(责任人: 茹佰宁 梁利)</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b/>
          <w:kern w:val="0"/>
          <w:sz w:val="32"/>
          <w:szCs w:val="32"/>
        </w:rPr>
        <w:t>4.做好防控设施设置及物资储备。</w:t>
      </w:r>
      <w:r>
        <w:rPr>
          <w:rFonts w:hint="eastAsia" w:ascii="仿宋_GB2312" w:hAnsi="仿宋_GB2312" w:eastAsia="仿宋_GB2312" w:cs="仿宋_GB2312"/>
          <w:kern w:val="0"/>
          <w:sz w:val="32"/>
          <w:szCs w:val="32"/>
        </w:rPr>
        <w:t>学校按照卫生疾控工作要求，在校内设置校园隔离观察室两个（配备水源、体温计、消毒液、防护服等物品），在校门入口设置临时观察区，并配足工作人员，完善应急处置预案。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kern w:val="0"/>
          <w:sz w:val="32"/>
          <w:szCs w:val="32"/>
        </w:rPr>
        <w:t>结合开学疫情防控工作需要，</w:t>
      </w:r>
      <w:r>
        <w:rPr>
          <w:rFonts w:hint="eastAsia" w:ascii="仿宋_GB2312" w:hAnsi="仿宋_GB2312" w:eastAsia="仿宋_GB2312" w:cs="仿宋_GB2312"/>
          <w:spacing w:val="5"/>
          <w:sz w:val="32"/>
          <w:szCs w:val="32"/>
        </w:rPr>
        <w:t>提前储备</w:t>
      </w:r>
      <w:r>
        <w:rPr>
          <w:rFonts w:hint="eastAsia" w:ascii="仿宋_GB2312" w:hAnsi="仿宋_GB2312" w:eastAsia="仿宋_GB2312" w:cs="仿宋_GB2312"/>
          <w:spacing w:val="5"/>
          <w:sz w:val="32"/>
          <w:szCs w:val="32"/>
          <w:lang w:eastAsia="zh-CN"/>
        </w:rPr>
        <w:t>足够</w:t>
      </w:r>
      <w:r>
        <w:rPr>
          <w:rFonts w:hint="eastAsia" w:ascii="仿宋_GB2312" w:hAnsi="仿宋_GB2312" w:eastAsia="仿宋_GB2312" w:cs="仿宋_GB2312"/>
          <w:spacing w:val="5"/>
          <w:sz w:val="32"/>
          <w:szCs w:val="32"/>
        </w:rPr>
        <w:t>数量的医用口罩、一次性手套、防护隔离服、洗手液、体温检测设备，配备足够的消毒药品和器具。</w:t>
      </w:r>
      <w:r>
        <w:rPr>
          <w:rFonts w:hint="eastAsia" w:ascii="仿宋_GB2312" w:hAnsi="仿宋_GB2312" w:eastAsia="仿宋_GB2312" w:cs="仿宋_GB2312"/>
          <w:sz w:val="32"/>
          <w:szCs w:val="32"/>
        </w:rPr>
        <w:t>全面检修校园公共场所(水房、厕所、各部室等)水龙头，配备足够的洗手液或肥皂，</w:t>
      </w:r>
      <w:r>
        <w:rPr>
          <w:rFonts w:hint="eastAsia" w:ascii="仿宋_GB2312" w:hAnsi="仿宋_GB2312" w:eastAsia="仿宋_GB2312" w:cs="仿宋_GB2312"/>
          <w:spacing w:val="5"/>
          <w:sz w:val="32"/>
          <w:szCs w:val="32"/>
        </w:rPr>
        <w:t>达到每25人配设一个洗手池的要求。</w:t>
      </w:r>
      <w:r>
        <w:rPr>
          <w:rFonts w:hint="eastAsia" w:ascii="仿宋_GB2312" w:hAnsi="仿宋_GB2312" w:eastAsia="仿宋_GB2312" w:cs="仿宋_GB2312"/>
          <w:kern w:val="0"/>
          <w:sz w:val="32"/>
          <w:szCs w:val="32"/>
        </w:rPr>
        <w:t>同时，加强对有害消杀物品的妥善储存和规范使用。学校向14名建档立卡贫困户学生免费提供防护物品。学校给高三年级教师及学生配备两周的口罩用量，并要保证持续供应。</w:t>
      </w:r>
      <w:r>
        <w:rPr>
          <w:rFonts w:hint="eastAsia" w:ascii="仿宋_GB2312" w:hAnsi="仿宋_GB2312" w:eastAsia="仿宋_GB2312" w:cs="仿宋_GB2312"/>
          <w:sz w:val="32"/>
          <w:szCs w:val="32"/>
        </w:rPr>
        <w:t>(责任人: 常小端  冯金辉)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b/>
          <w:kern w:val="0"/>
          <w:sz w:val="32"/>
          <w:szCs w:val="32"/>
          <w:lang w:val="en-US" w:eastAsia="zh-CN"/>
        </w:rPr>
        <w:t xml:space="preserve"> </w:t>
      </w:r>
      <w:r>
        <w:rPr>
          <w:rFonts w:hint="eastAsia" w:ascii="仿宋_GB2312" w:hAnsi="仿宋_GB2312" w:eastAsia="仿宋_GB2312" w:cs="仿宋_GB2312"/>
          <w:b/>
          <w:kern w:val="0"/>
          <w:sz w:val="32"/>
          <w:szCs w:val="32"/>
        </w:rPr>
        <w:t>5.开展安全排查和环境清洁消杀。</w:t>
      </w:r>
      <w:r>
        <w:rPr>
          <w:rFonts w:hint="eastAsia" w:ascii="仿宋_GB2312" w:hAnsi="仿宋_GB2312" w:eastAsia="仿宋_GB2312" w:cs="仿宋_GB2312"/>
          <w:bCs/>
          <w:kern w:val="0"/>
          <w:sz w:val="32"/>
          <w:szCs w:val="32"/>
        </w:rPr>
        <w:t>学校</w:t>
      </w:r>
      <w:r>
        <w:rPr>
          <w:rFonts w:hint="eastAsia" w:ascii="仿宋_GB2312" w:hAnsi="仿宋_GB2312" w:eastAsia="仿宋_GB2312" w:cs="仿宋_GB2312"/>
          <w:kern w:val="0"/>
          <w:sz w:val="32"/>
          <w:szCs w:val="32"/>
        </w:rPr>
        <w:t>在开学前一周对学校教室、宿舍、食堂、图书馆、厕所、校园周边环境等重点区域等设施设备进行全覆盖、拉网式排查，消除安全隐患。集中开展校园环境清洁消杀工作，彻底清除各类病媒生物滋生环境，全面改善校园环境卫生，做到每日消毒通风，保持室内空气流通。为</w:t>
      </w:r>
      <w:r>
        <w:rPr>
          <w:rFonts w:hint="eastAsia" w:ascii="仿宋_GB2312" w:hAnsi="仿宋_GB2312" w:eastAsia="仿宋_GB2312" w:cs="仿宋_GB2312"/>
          <w:sz w:val="32"/>
          <w:szCs w:val="32"/>
        </w:rPr>
        <w:t>通风换气不畅的教室，增加通风换气设备60套，</w:t>
      </w:r>
      <w:r>
        <w:rPr>
          <w:rFonts w:hint="eastAsia" w:ascii="仿宋_GB2312" w:hAnsi="仿宋_GB2312" w:eastAsia="仿宋_GB2312" w:cs="仿宋_GB2312"/>
          <w:kern w:val="0"/>
          <w:sz w:val="32"/>
          <w:szCs w:val="32"/>
        </w:rPr>
        <w:t>为新学期开学营造干净、卫 生、安全的校园环境。</w:t>
      </w:r>
      <w:r>
        <w:rPr>
          <w:rFonts w:hint="eastAsia" w:ascii="仿宋_GB2312" w:hAnsi="仿宋_GB2312" w:eastAsia="仿宋_GB2312" w:cs="仿宋_GB2312"/>
          <w:sz w:val="32"/>
          <w:szCs w:val="32"/>
        </w:rPr>
        <w:t xml:space="preserve"> (责任人: 常小端  冯金辉)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b/>
          <w:kern w:val="0"/>
          <w:sz w:val="32"/>
          <w:szCs w:val="32"/>
        </w:rPr>
        <w:t xml:space="preserve">   </w:t>
      </w:r>
      <w:r>
        <w:rPr>
          <w:rFonts w:hint="eastAsia" w:ascii="仿宋_GB2312" w:hAnsi="仿宋_GB2312" w:eastAsia="仿宋_GB2312" w:cs="仿宋_GB2312"/>
          <w:b/>
          <w:color w:val="FF0000"/>
          <w:kern w:val="0"/>
          <w:sz w:val="32"/>
          <w:szCs w:val="32"/>
          <w:lang w:val="en-US" w:eastAsia="zh-CN"/>
        </w:rPr>
        <w:t xml:space="preserve"> </w:t>
      </w:r>
      <w:r>
        <w:rPr>
          <w:rFonts w:hint="eastAsia" w:ascii="仿宋_GB2312" w:hAnsi="仿宋_GB2312" w:eastAsia="仿宋_GB2312" w:cs="仿宋_GB2312"/>
          <w:b/>
          <w:color w:val="auto"/>
          <w:kern w:val="0"/>
          <w:sz w:val="32"/>
          <w:szCs w:val="32"/>
        </w:rPr>
        <w:t>6.切实做好“停课不停学”工作。</w:t>
      </w:r>
      <w:r>
        <w:rPr>
          <w:rFonts w:hint="eastAsia" w:ascii="仿宋_GB2312" w:hAnsi="仿宋_GB2312" w:eastAsia="仿宋_GB2312" w:cs="仿宋_GB2312"/>
          <w:bCs/>
          <w:color w:val="auto"/>
          <w:kern w:val="0"/>
          <w:sz w:val="32"/>
          <w:szCs w:val="32"/>
        </w:rPr>
        <w:t>高一高二年级开学时间待市教育局通知。</w:t>
      </w:r>
      <w:r>
        <w:rPr>
          <w:rFonts w:hint="eastAsia" w:ascii="仿宋_GB2312" w:hAnsi="仿宋_GB2312" w:eastAsia="仿宋_GB2312" w:cs="仿宋_GB2312"/>
          <w:color w:val="auto"/>
          <w:kern w:val="0"/>
          <w:sz w:val="32"/>
          <w:szCs w:val="32"/>
        </w:rPr>
        <w:t>正式开学前，学校各年级线上教学工作仍按有关要求继续开展。</w:t>
      </w:r>
      <w:r>
        <w:rPr>
          <w:rFonts w:hint="eastAsia" w:ascii="仿宋_GB2312" w:hAnsi="仿宋_GB2312" w:eastAsia="仿宋_GB2312" w:cs="仿宋_GB2312"/>
          <w:color w:val="auto"/>
          <w:sz w:val="32"/>
          <w:szCs w:val="32"/>
        </w:rPr>
        <w:t>坚持国家课程学习与疫情防控知识学习相结合，重视学生德智体美劳全面发展。同时多关注贫困学生等群体，加强人文关怀，采取有效措施帮助学生解决学习生活困难</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sz w:val="32"/>
          <w:szCs w:val="32"/>
        </w:rPr>
        <w:t>(责任人: 赵博宏 姚东凯)</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color w:val="auto"/>
          <w:sz w:val="32"/>
          <w:szCs w:val="32"/>
          <w:lang w:eastAsia="zh-CN"/>
        </w:rPr>
        <w:t>高三年级，积极做好线上教学与课堂教学的衔接，着力补救疫情影响，摸底测评，重新制定课程表和错时作息时间表。</w:t>
      </w:r>
      <w:r>
        <w:rPr>
          <w:rFonts w:hint="eastAsia" w:ascii="仿宋_GB2312" w:hAnsi="仿宋_GB2312" w:eastAsia="仿宋_GB2312" w:cs="仿宋_GB2312"/>
          <w:color w:val="FF0000"/>
          <w:sz w:val="32"/>
          <w:szCs w:val="32"/>
        </w:rPr>
        <w:br w:type="textWrapping"/>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b/>
          <w:bCs/>
          <w:sz w:val="32"/>
          <w:szCs w:val="32"/>
        </w:rPr>
        <w:t>7.加强教师群体疫情防控工作。</w:t>
      </w:r>
      <w:r>
        <w:rPr>
          <w:rFonts w:hint="eastAsia" w:ascii="仿宋_GB2312" w:hAnsi="仿宋_GB2312" w:eastAsia="仿宋_GB2312" w:cs="仿宋_GB2312"/>
          <w:bCs/>
          <w:kern w:val="0"/>
          <w:sz w:val="32"/>
          <w:szCs w:val="32"/>
        </w:rPr>
        <w:t>学校</w:t>
      </w:r>
      <w:r>
        <w:rPr>
          <w:rFonts w:hint="eastAsia" w:ascii="仿宋_GB2312" w:hAnsi="仿宋_GB2312" w:eastAsia="仿宋_GB2312" w:cs="仿宋_GB2312"/>
          <w:bCs/>
          <w:sz w:val="32"/>
          <w:szCs w:val="32"/>
        </w:rPr>
        <w:t>始终把师生生命安全和身体健康放在第一位，指导教职员工做好自我调适、自我防护。学校做好因开学工作需要返岗、返校教职员工的妥善安排，建立健康监测台账。任何人不得组织教职员工参加线下集中面授培训、大型会议等集聚性活动。</w:t>
      </w:r>
      <w:r>
        <w:rPr>
          <w:rFonts w:hint="eastAsia" w:ascii="仿宋_GB2312" w:hAnsi="仿宋_GB2312" w:eastAsia="仿宋_GB2312" w:cs="仿宋_GB2312"/>
          <w:sz w:val="32"/>
          <w:szCs w:val="32"/>
        </w:rPr>
        <w:t>(责任人: 杨磊刚)</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kern w:val="0"/>
          <w:sz w:val="32"/>
          <w:szCs w:val="32"/>
          <w:lang w:val="en-US" w:eastAsia="zh-CN"/>
        </w:rPr>
        <w:t>8.</w:t>
      </w:r>
      <w:r>
        <w:rPr>
          <w:rFonts w:hint="eastAsia" w:ascii="仿宋_GB2312" w:hAnsi="仿宋_GB2312" w:eastAsia="仿宋_GB2312" w:cs="仿宋_GB2312"/>
          <w:b/>
          <w:kern w:val="0"/>
          <w:sz w:val="32"/>
          <w:szCs w:val="32"/>
        </w:rPr>
        <w:t>精心制定开学工作方案和应急预案。</w:t>
      </w:r>
      <w:r>
        <w:rPr>
          <w:rFonts w:hint="eastAsia" w:ascii="仿宋_GB2312" w:hAnsi="仿宋_GB2312" w:eastAsia="仿宋_GB2312" w:cs="仿宋_GB2312"/>
          <w:bCs/>
          <w:kern w:val="0"/>
          <w:sz w:val="32"/>
          <w:szCs w:val="32"/>
        </w:rPr>
        <w:t>学校提前一周谋划开学工作，</w:t>
      </w:r>
      <w:r>
        <w:rPr>
          <w:rFonts w:hint="eastAsia" w:ascii="仿宋_GB2312" w:hAnsi="仿宋_GB2312" w:eastAsia="仿宋_GB2312" w:cs="仿宋_GB2312"/>
          <w:sz w:val="32"/>
          <w:szCs w:val="32"/>
        </w:rPr>
        <w:t>严格按照教育部《幼儿园、中小学、高等学校新型冠状病毒肺炎防控指南》和省教育厅《新型冠状病毒肺炎疫情防控工作指南》及有关要求，</w:t>
      </w:r>
      <w:r>
        <w:rPr>
          <w:rFonts w:hint="eastAsia" w:ascii="仿宋_GB2312" w:hAnsi="仿宋_GB2312" w:eastAsia="仿宋_GB2312" w:cs="仿宋_GB2312"/>
          <w:kern w:val="0"/>
          <w:sz w:val="32"/>
          <w:szCs w:val="32"/>
        </w:rPr>
        <w:t>在区教育局和引镇卫生院的指导下，坚持一校一案原则，结合学校实际情况，压实主体责任，以年级为单位、以班级为单元，</w:t>
      </w:r>
      <w:r>
        <w:rPr>
          <w:rFonts w:hint="eastAsia" w:ascii="仿宋_GB2312" w:hAnsi="仿宋_GB2312" w:eastAsia="仿宋_GB2312" w:cs="仿宋_GB2312"/>
          <w:bCs/>
          <w:kern w:val="0"/>
          <w:sz w:val="32"/>
          <w:szCs w:val="32"/>
        </w:rPr>
        <w:t>具体</w:t>
      </w:r>
      <w:r>
        <w:rPr>
          <w:rFonts w:hint="eastAsia" w:ascii="仿宋_GB2312" w:hAnsi="仿宋_GB2312" w:eastAsia="仿宋_GB2312" w:cs="仿宋_GB2312"/>
          <w:bCs/>
          <w:kern w:val="0"/>
          <w:sz w:val="32"/>
          <w:szCs w:val="32"/>
          <w:lang w:eastAsia="zh-CN"/>
        </w:rPr>
        <w:t>做法如下：将高三年级分三个批次，每批次四个班错时</w:t>
      </w:r>
      <w:r>
        <w:rPr>
          <w:rFonts w:hint="eastAsia" w:ascii="仿宋_GB2312" w:hAnsi="仿宋_GB2312" w:eastAsia="仿宋_GB2312" w:cs="仿宋_GB2312"/>
          <w:bCs/>
          <w:kern w:val="0"/>
          <w:sz w:val="32"/>
          <w:szCs w:val="32"/>
          <w:lang w:val="en-US" w:eastAsia="zh-CN"/>
        </w:rPr>
        <w:t>20分钟，</w:t>
      </w:r>
      <w:r>
        <w:rPr>
          <w:rFonts w:hint="eastAsia" w:ascii="仿宋_GB2312" w:hAnsi="仿宋_GB2312" w:eastAsia="仿宋_GB2312" w:cs="仿宋_GB2312"/>
          <w:bCs/>
          <w:kern w:val="0"/>
          <w:sz w:val="32"/>
          <w:szCs w:val="32"/>
          <w:lang w:eastAsia="zh-CN"/>
        </w:rPr>
        <w:t>分班分入口测温，分</w:t>
      </w:r>
      <w:r>
        <w:rPr>
          <w:rFonts w:hint="eastAsia" w:ascii="仿宋_GB2312" w:hAnsi="仿宋_GB2312" w:eastAsia="仿宋_GB2312" w:cs="仿宋_GB2312"/>
          <w:bCs/>
          <w:kern w:val="0"/>
          <w:sz w:val="32"/>
          <w:szCs w:val="32"/>
        </w:rPr>
        <w:t>散进班</w:t>
      </w:r>
      <w:r>
        <w:rPr>
          <w:rFonts w:hint="eastAsia" w:ascii="仿宋_GB2312" w:hAnsi="仿宋_GB2312" w:eastAsia="仿宋_GB2312" w:cs="仿宋_GB2312"/>
          <w:bCs/>
          <w:kern w:val="0"/>
          <w:sz w:val="32"/>
          <w:szCs w:val="32"/>
          <w:lang w:eastAsia="zh-CN"/>
        </w:rPr>
        <w:t>；错时放学，错时</w:t>
      </w:r>
      <w:r>
        <w:rPr>
          <w:rFonts w:hint="eastAsia" w:ascii="仿宋_GB2312" w:hAnsi="仿宋_GB2312" w:eastAsia="仿宋_GB2312" w:cs="仿宋_GB2312"/>
          <w:bCs/>
          <w:kern w:val="0"/>
          <w:sz w:val="32"/>
          <w:szCs w:val="32"/>
        </w:rPr>
        <w:t>分散就餐</w:t>
      </w:r>
      <w:r>
        <w:rPr>
          <w:rFonts w:hint="eastAsia" w:ascii="仿宋_GB2312" w:hAnsi="仿宋_GB2312" w:eastAsia="仿宋_GB2312" w:cs="仿宋_GB2312"/>
          <w:bCs/>
          <w:kern w:val="0"/>
          <w:sz w:val="32"/>
          <w:szCs w:val="32"/>
          <w:lang w:eastAsia="zh-CN"/>
        </w:rPr>
        <w:t>，改变八人间为两人间</w:t>
      </w:r>
      <w:r>
        <w:rPr>
          <w:rFonts w:hint="eastAsia" w:ascii="仿宋_GB2312" w:hAnsi="仿宋_GB2312" w:eastAsia="仿宋_GB2312" w:cs="仿宋_GB2312"/>
          <w:bCs/>
          <w:kern w:val="0"/>
          <w:sz w:val="32"/>
          <w:szCs w:val="32"/>
        </w:rPr>
        <w:t>住宿，</w:t>
      </w:r>
      <w:r>
        <w:rPr>
          <w:rFonts w:hint="eastAsia" w:ascii="仿宋_GB2312" w:hAnsi="仿宋_GB2312" w:eastAsia="仿宋_GB2312" w:cs="仿宋_GB2312"/>
          <w:bCs/>
          <w:sz w:val="32"/>
          <w:szCs w:val="32"/>
        </w:rPr>
        <w:t>并于3月25日下午进行应急模拟演练。</w:t>
      </w:r>
      <w:r>
        <w:rPr>
          <w:rFonts w:hint="eastAsia" w:ascii="仿宋_GB2312" w:hAnsi="仿宋_GB2312" w:eastAsia="仿宋_GB2312" w:cs="仿宋_GB2312"/>
          <w:sz w:val="32"/>
          <w:szCs w:val="32"/>
        </w:rPr>
        <w:t>(责任人:茹佰宁)</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9.加强校园安全检查。</w:t>
      </w:r>
      <w:r>
        <w:rPr>
          <w:rFonts w:hint="eastAsia" w:ascii="仿宋_GB2312" w:hAnsi="仿宋_GB2312" w:eastAsia="仿宋_GB2312" w:cs="仿宋_GB2312"/>
          <w:sz w:val="32"/>
          <w:szCs w:val="32"/>
        </w:rPr>
        <w:t>加强校园巡查，做好防火防盗工作，进行一次煤气、食堂、宿舍等全方位安全大检查，预防安全事故。(责任人: 常小端  冯金辉)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10.制定《西安市长安区第六中学疫情防控期间食堂开学工作方案》，要求方案详实，可操作性强，严查食堂工作人员身体健康状况，严控食品进货渠道，严管食品进入校园流程。做好宿舍学生返校前及返校后的相关工作。(责任人: 常小端  冯金辉)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11.制定西安市长安区第六中学疫情防控期间心理健康教育工作方案》，做好开学前网上心理咨询及开学后的高三学生的心理辅导工作。(责任人: 茹佰宁  毛迎利)</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12.通过网络视频会议等形式指导好各年级准备好近期及开学前的相关准备工作。通过致家长一封信、对学生的温馨提示，逐一通知学生返校注意事项及安全。(责任人: 杨磊刚)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（二）开学报到防控工作</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29日上午，单学号学生报到，其中单号班级从大门东伸缩门进入，双号班级从大门西伸缩门进入；29日下午，双学号学生报到，其中单号班级从大门东伸缩门进入，双号班级从大门西伸缩门进入</w:t>
      </w:r>
      <w:r>
        <w:rPr>
          <w:rFonts w:hint="eastAsia" w:ascii="仿宋_GB2312" w:hAnsi="仿宋_GB2312" w:eastAsia="仿宋_GB2312" w:cs="仿宋_GB2312"/>
          <w:b/>
          <w:bCs/>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sz w:val="32"/>
          <w:szCs w:val="32"/>
        </w:rPr>
        <w:t>1.健康状况良好人员的报到要求。</w:t>
      </w:r>
      <w:r>
        <w:rPr>
          <w:rFonts w:hint="eastAsia" w:ascii="仿宋_GB2312" w:hAnsi="仿宋_GB2312" w:eastAsia="仿宋_GB2312" w:cs="仿宋_GB2312"/>
          <w:sz w:val="32"/>
          <w:szCs w:val="32"/>
        </w:rPr>
        <w:t>学校提前制定“错时报到”方案。报到方案具体从分班级、分通道、分学号、分时段错峰返校、</w:t>
      </w:r>
      <w:r>
        <w:rPr>
          <w:rFonts w:hint="eastAsia" w:ascii="仿宋_GB2312" w:hAnsi="仿宋_GB2312" w:eastAsia="仿宋_GB2312" w:cs="仿宋_GB2312"/>
          <w:kern w:val="0"/>
          <w:sz w:val="32"/>
          <w:szCs w:val="32"/>
        </w:rPr>
        <w:t>错时报到、入校检测、报到流程、结束离校以及突发疫情处置等各个环节上细化措施。</w:t>
      </w:r>
      <w:r>
        <w:rPr>
          <w:rFonts w:hint="eastAsia" w:ascii="仿宋_GB2312" w:hAnsi="仿宋_GB2312" w:eastAsia="仿宋_GB2312" w:cs="仿宋_GB2312"/>
          <w:bCs/>
          <w:sz w:val="32"/>
          <w:szCs w:val="32"/>
        </w:rPr>
        <w:t>截止3月23日，凡已满连续居家隔离14天，身体健康且共同生活的家属无疑似或确诊新冠肺炎感染的人员，方可返岗、返校</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要求学生报到时，均应向学校提交由家长签字的健康监测表、承诺书和</w:t>
      </w:r>
      <w:r>
        <w:rPr>
          <w:rFonts w:hint="eastAsia" w:ascii="仿宋_GB2312" w:hAnsi="仿宋_GB2312" w:eastAsia="仿宋_GB2312" w:cs="仿宋_GB2312"/>
          <w:b/>
          <w:sz w:val="32"/>
          <w:szCs w:val="32"/>
        </w:rPr>
        <w:t>《学生开学前14天每日健康监测表》</w:t>
      </w:r>
      <w:r>
        <w:rPr>
          <w:rFonts w:hint="eastAsia" w:ascii="仿宋_GB2312" w:hAnsi="仿宋_GB2312" w:eastAsia="仿宋_GB2312" w:cs="仿宋_GB2312"/>
          <w:b/>
          <w:bCs/>
          <w:sz w:val="32"/>
          <w:szCs w:val="32"/>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2.健康状况异常师生的监控要求。</w:t>
      </w:r>
      <w:r>
        <w:rPr>
          <w:rFonts w:hint="eastAsia" w:ascii="仿宋_GB2312" w:hAnsi="仿宋_GB2312" w:eastAsia="仿宋_GB2312" w:cs="仿宋_GB2312"/>
          <w:bCs/>
          <w:sz w:val="32"/>
          <w:szCs w:val="32"/>
        </w:rPr>
        <w:t>截止3月28日，</w:t>
      </w:r>
      <w:r>
        <w:rPr>
          <w:rFonts w:hint="eastAsia" w:ascii="仿宋_GB2312" w:hAnsi="仿宋_GB2312" w:eastAsia="仿宋_GB2312" w:cs="仿宋_GB2312"/>
          <w:sz w:val="32"/>
          <w:szCs w:val="32"/>
        </w:rPr>
        <w:t>凡连续居家隔离未满14天或在居家隔离14天期间有发热（体温≥37.3℃）等症状的教职员工和学生均不得擅自返校。此类人员须主动向学校每日报备个人健康监测信息，待隔离观察期满或身体恢复健康后，再向学校提出返岗、返校申请。经医疗机构审查批准后方可按照学校有关要求返校报到。</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3.简化报到手续。</w:t>
      </w:r>
      <w:r>
        <w:rPr>
          <w:rFonts w:hint="eastAsia" w:ascii="仿宋_GB2312" w:hAnsi="仿宋_GB2312" w:eastAsia="仿宋_GB2312" w:cs="仿宋_GB2312"/>
          <w:bCs/>
          <w:sz w:val="32"/>
          <w:szCs w:val="32"/>
        </w:rPr>
        <w:t>学校安排各班学生通过线上完成报</w:t>
      </w:r>
      <w:r>
        <w:rPr>
          <w:rFonts w:hint="eastAsia" w:ascii="仿宋_GB2312" w:hAnsi="仿宋_GB2312" w:eastAsia="仿宋_GB2312" w:cs="仿宋_GB2312"/>
          <w:sz w:val="32"/>
          <w:szCs w:val="32"/>
        </w:rPr>
        <w:t>名，同时采用分班级、分通道、分学号、分时段错峰返校，减少师生过度聚集。做好校门入口处一码通验证、测温准备。设置西面校门东、西两个测温点，为了避免校门口聚集，测温点设在校内实验楼前和综合教学楼前:各安排三组测量人员，每组两名老师，一共12名教师承担开学第一天学生入校的一码通验证和体温测量， 这些教师主要由担任过党员先锋点志愿服务的有经验的老师来完成。如出现突发情况，按照预案处置。</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4.做好人车分流路线。东面校门设置了人车分流道，学生家长的车辆不得入校，入校教师由保安完成测量，入校学生按照测温点，分组进行测量，行政人员和年级主任现场维持秩序。</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5.在东西测温点附近各设置室外临时发热人员隔离区及室内隔离观察室（隔离室有醒目的“隔离室”标识，门前有“闲人免进”等提醒标识，专人管理，避免其他人员误入隔高观察室)。在实验楼一楼化学实验室1和化学实验室3。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6.分散教学教室设置。教学楼四楼2号教室为1班，7号教室为2班；教学楼三楼2号教室为5班，7号教室为6班；教学楼二楼2号教室为9班，7号教室为10班；教学楼一楼2号教室为11班，7号教室为12班；综合教学楼三楼4号教室为14班，9号教室为13班；综合教学楼二楼4号教室为3班，9号教室为4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8.分散住宿安排。学生通过线上报名注册后，在班主任处领取住宿床位安排卡，每个宿舍住两名学生（由原来一室八人变为一室两人） 。</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（三）开学后防控工作</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1.认真上好“开学第一课”。</w:t>
      </w:r>
      <w:r>
        <w:rPr>
          <w:rFonts w:hint="eastAsia" w:ascii="仿宋_GB2312" w:hAnsi="仿宋_GB2312" w:eastAsia="仿宋_GB2312" w:cs="仿宋_GB2312"/>
          <w:sz w:val="32"/>
          <w:szCs w:val="32"/>
        </w:rPr>
        <w:t>3月29日，学校通过主题班会课（学校统一制作）、校园广播、校园网站、宣传栏、《致师生的一封信》等适当方式，认真上好“开学第一课”。</w:t>
      </w:r>
      <w:r>
        <w:rPr>
          <w:rFonts w:hint="eastAsia" w:ascii="仿宋_GB2312" w:hAnsi="仿宋_GB2312" w:eastAsia="仿宋_GB2312" w:cs="仿宋_GB2312"/>
          <w:sz w:val="32"/>
          <w:szCs w:val="32"/>
          <w:lang w:eastAsia="zh-CN"/>
        </w:rPr>
        <w:t>安排校医进班指导，</w:t>
      </w:r>
      <w:r>
        <w:rPr>
          <w:rFonts w:hint="eastAsia" w:ascii="仿宋_GB2312" w:hAnsi="仿宋_GB2312" w:eastAsia="仿宋_GB2312" w:cs="仿宋_GB2312"/>
          <w:sz w:val="32"/>
          <w:szCs w:val="32"/>
        </w:rPr>
        <w:t>着重向师生普及佩戴口罩、自我健康监测、个人健康生活习惯养成等防控知识，提高师生员工的自我防护能力。(责任人: 茹佰宁  杨磊刚)</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2.科学有序组织上下学。</w:t>
      </w:r>
      <w:r>
        <w:rPr>
          <w:rFonts w:hint="eastAsia" w:ascii="仿宋_GB2312" w:hAnsi="仿宋_GB2312" w:eastAsia="仿宋_GB2312" w:cs="仿宋_GB2312"/>
          <w:sz w:val="32"/>
          <w:szCs w:val="32"/>
        </w:rPr>
        <w:t>学校错时错峰组织学生上放学:3班、4班、13班、14班正常时间上课，听电铃指挥；1班、2班、5班、6班、9班、10班、11班、12班推迟10分钟上课，听广播系统指挥。学生进入校园时，应着校服，相隔一米排队测量体温，无异常后按路线标识进入校园。学校和交管部门要紧密配合</w:t>
      </w:r>
      <w:r>
        <w:rPr>
          <w:rFonts w:hint="eastAsia" w:ascii="仿宋_GB2312" w:hAnsi="仿宋_GB2312" w:eastAsia="仿宋_GB2312" w:cs="仿宋_GB2312"/>
          <w:kern w:val="0"/>
          <w:sz w:val="32"/>
          <w:szCs w:val="32"/>
        </w:rPr>
        <w:t>做好校门口的交通疏导、人员疏散及社会治安等工作，</w:t>
      </w:r>
      <w:r>
        <w:rPr>
          <w:rFonts w:hint="eastAsia" w:ascii="仿宋_GB2312" w:hAnsi="仿宋_GB2312" w:eastAsia="仿宋_GB2312" w:cs="仿宋_GB2312"/>
          <w:sz w:val="32"/>
          <w:szCs w:val="32"/>
        </w:rPr>
        <w:t>防止校门口交通拥堵，防止学生和家长大量聚集。(责任人: 姚东凯、何安宁)</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3.实行错时用餐。</w:t>
      </w:r>
      <w:r>
        <w:rPr>
          <w:rFonts w:hint="eastAsia" w:ascii="仿宋_GB2312" w:hAnsi="仿宋_GB2312" w:eastAsia="仿宋_GB2312" w:cs="仿宋_GB2312"/>
          <w:sz w:val="32"/>
          <w:szCs w:val="32"/>
        </w:rPr>
        <w:t>3班、4班、13班、14班正常时间用餐，1班、2班、5班、6班、9班、10班、11班、12班推迟10分钟用餐，分散用餐。为避免人员集中，分时段错时就餐，就餐、放学途中不要讲话，减少交叉感染，保障用餐卫生。(责任人: 姚东凯、常小端)</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(1)要采用分餐进食，尽量分散就餐。每班分三个教室就餐，坐下吃饭的最后一刻才脱口罩，避免面对面就餐，避免就餐说话，避免扎堆就餐。就餐前、后注意洗手。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(2)食堂(餐厅)从业人员(食品采购、加工制作、供餐等与餐饮服务有关的工作人员)均应佩戴一次性帽子、口罩、手套；食堂采购人员或供货人员避免直接手触肉禽类生鲜材料；摘除手套后及时洗手。</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(3)操作间要保持清洁干燥，严禁生食和熟食用品混用:避免肉类生食。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(4)师生自带餐具。</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(5)食堂(餐厅)每日消毒2次；就餐结束后，要对餐桌、椅进行消毒，使用含有效氯500mg/L消毒液擦拭，作用30分钟后，清水擦净。</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4.认真做好教学准备工作。</w:t>
      </w:r>
      <w:r>
        <w:rPr>
          <w:rFonts w:hint="eastAsia" w:ascii="仿宋_GB2312" w:hAnsi="仿宋_GB2312" w:eastAsia="仿宋_GB2312" w:cs="仿宋_GB2312"/>
          <w:sz w:val="32"/>
          <w:szCs w:val="32"/>
        </w:rPr>
        <w:t>学校提前做到课程安排、教学计划、班级工作计划、教师配置“四到位”，对不能及时返岗的教师及时安排其他教师补位，保障开足开齐课程。(责任人: 姚东凯)</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5.持续做好在校人员健康筛查。</w:t>
      </w:r>
      <w:r>
        <w:rPr>
          <w:rFonts w:hint="eastAsia" w:ascii="仿宋_GB2312" w:hAnsi="仿宋_GB2312" w:eastAsia="仿宋_GB2312" w:cs="仿宋_GB2312"/>
          <w:kern w:val="0"/>
          <w:sz w:val="32"/>
          <w:szCs w:val="32"/>
        </w:rPr>
        <w:t>切实做好师生晨午晚检、体温监测、因病缺勤病因追查与登记等各项传染病防控工作，健全校园隔离观察室及相关制度，严格落实隔离、复课等传染病防控措施</w:t>
      </w:r>
      <w:r>
        <w:rPr>
          <w:rFonts w:hint="eastAsia" w:ascii="仿宋_GB2312" w:hAnsi="仿宋_GB2312" w:eastAsia="仿宋_GB2312" w:cs="仿宋_GB2312"/>
          <w:spacing w:val="5"/>
          <w:sz w:val="32"/>
          <w:szCs w:val="32"/>
        </w:rPr>
        <w:t>。学校每日要以班级为单位进行晨午晚检，检查本班学生出勤及健康情况；每天入校、离校（住校生晨起、午睡、晚寝）前，教师分工定人检查学生健康状况并做好记录，学校汇总后向区教育局报告。如发现有疑似新冠肺炎早期症状（如发热、乏力、干咳、腹泻等）和异常情况的，立即启动应急预案。</w:t>
      </w:r>
      <w:r>
        <w:rPr>
          <w:rFonts w:hint="eastAsia" w:ascii="仿宋_GB2312" w:hAnsi="仿宋_GB2312" w:eastAsia="仿宋_GB2312" w:cs="仿宋_GB2312"/>
          <w:b/>
          <w:bCs/>
          <w:sz w:val="32"/>
          <w:szCs w:val="32"/>
        </w:rPr>
        <w:t>做好以下几方面应对措施</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第一时间送医。</w:t>
      </w:r>
      <w:r>
        <w:rPr>
          <w:rFonts w:hint="eastAsia" w:ascii="仿宋_GB2312" w:hAnsi="仿宋_GB2312" w:eastAsia="仿宋_GB2312" w:cs="仿宋_GB2312"/>
          <w:sz w:val="32"/>
          <w:szCs w:val="32"/>
        </w:rPr>
        <w:t>学校及时让学生到校内隔离室留观，联系指定医院接诊。</w:t>
      </w:r>
      <w:r>
        <w:rPr>
          <w:rFonts w:hint="eastAsia" w:ascii="仿宋_GB2312" w:hAnsi="仿宋_GB2312" w:eastAsia="仿宋_GB2312" w:cs="仿宋_GB2312"/>
          <w:b/>
          <w:bCs/>
          <w:sz w:val="32"/>
          <w:szCs w:val="32"/>
        </w:rPr>
        <w:t>第一时间报告。</w:t>
      </w:r>
      <w:r>
        <w:rPr>
          <w:rFonts w:hint="eastAsia" w:ascii="仿宋_GB2312" w:hAnsi="仿宋_GB2312" w:eastAsia="仿宋_GB2312" w:cs="仿宋_GB2312"/>
          <w:sz w:val="32"/>
          <w:szCs w:val="32"/>
        </w:rPr>
        <w:t>学校立即向区教育局报告，并及时告知学生家长或监护人，配合属地做好疫情处置。</w:t>
      </w:r>
      <w:r>
        <w:rPr>
          <w:rFonts w:hint="eastAsia" w:ascii="仿宋_GB2312" w:hAnsi="仿宋_GB2312" w:eastAsia="仿宋_GB2312" w:cs="仿宋_GB2312"/>
          <w:b/>
          <w:bCs/>
          <w:sz w:val="32"/>
          <w:szCs w:val="32"/>
        </w:rPr>
        <w:t>第一时间隔离。</w:t>
      </w:r>
      <w:r>
        <w:rPr>
          <w:rFonts w:hint="eastAsia" w:ascii="仿宋_GB2312" w:hAnsi="仿宋_GB2312" w:eastAsia="仿宋_GB2312" w:cs="仿宋_GB2312"/>
          <w:sz w:val="32"/>
          <w:szCs w:val="32"/>
        </w:rPr>
        <w:t>学校配合有关部门做好密切接触者集中医学隔离，加强与管理人员、师生亲属的沟通；做好师生心理疏导，减缓紧张情绪。(责任人: 杨磊刚)</w:t>
      </w:r>
    </w:p>
    <w:p>
      <w:pPr>
        <w:pStyle w:val="2"/>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6.严格门禁制度。</w:t>
      </w:r>
      <w:r>
        <w:rPr>
          <w:rFonts w:hint="eastAsia" w:ascii="仿宋_GB2312" w:hAnsi="仿宋_GB2312" w:eastAsia="仿宋_GB2312" w:cs="仿宋_GB2312"/>
          <w:sz w:val="32"/>
          <w:szCs w:val="32"/>
        </w:rPr>
        <w:t>正式开学后，学校持续做好“五个一律”的校园管理，加强校门管控，避免上、放学时形成人流高潮，减少聚集，实行多个通道限时开放，用于分散人流。凡进入学校的人员和车辆，逢人必检、逢车必查，严格控制外来人员及车辆随意进入校园。(责任人: 常小端、何安宁)</w:t>
      </w:r>
    </w:p>
    <w:p>
      <w:pPr>
        <w:pStyle w:val="2"/>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7.实施定期消毒。</w:t>
      </w:r>
      <w:r>
        <w:rPr>
          <w:rFonts w:hint="eastAsia" w:ascii="仿宋_GB2312" w:hAnsi="仿宋_GB2312" w:eastAsia="仿宋_GB2312" w:cs="仿宋_GB2312"/>
          <w:sz w:val="32"/>
          <w:szCs w:val="32"/>
        </w:rPr>
        <w:t>学校在非上学时段，对教室、办公室、宿舍、食堂、卫生间、车辆、教育辅助设备、桌椅、地面等安排专人每日2次进行消毒。食堂、卫生间应设置洗手设施和消毒用品。教室、办公室等人员密集区域要加强通风清洁，每日早、中、晚非上课时间打开门窗通风3次，每次至少30分钟。并做好消毒、通风记录。医疗废弃物应放置在专用垃圾箱，定时有效消毒处理。在引镇卫生院指导下规范管理和使用消毒剂等物品，避免对校园环境和人员健康造成其他危害。(责任人: 常小端)</w:t>
      </w:r>
    </w:p>
    <w:p>
      <w:pPr>
        <w:pStyle w:val="2"/>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8.错时安排学生活动。</w:t>
      </w:r>
      <w:r>
        <w:rPr>
          <w:rFonts w:hint="eastAsia" w:ascii="仿宋_GB2312" w:hAnsi="仿宋_GB2312" w:eastAsia="仿宋_GB2312" w:cs="仿宋_GB2312"/>
          <w:sz w:val="32"/>
          <w:szCs w:val="32"/>
        </w:rPr>
        <w:t>学生上课教室相互</w:t>
      </w:r>
      <w:r>
        <w:rPr>
          <w:rFonts w:hint="eastAsia" w:ascii="仿宋_GB2312" w:hAnsi="仿宋_GB2312" w:eastAsia="仿宋_GB2312" w:cs="仿宋_GB2312"/>
          <w:sz w:val="32"/>
          <w:szCs w:val="32"/>
          <w:lang w:eastAsia="zh-CN"/>
        </w:rPr>
        <w:t>间</w:t>
      </w:r>
      <w:r>
        <w:rPr>
          <w:rFonts w:hint="eastAsia" w:ascii="仿宋_GB2312" w:hAnsi="仿宋_GB2312" w:eastAsia="仿宋_GB2312" w:cs="仿宋_GB2312"/>
          <w:sz w:val="32"/>
          <w:szCs w:val="32"/>
        </w:rPr>
        <w:t>离，教室内学生座位尽可能拉开间距。合理设置活动场地，以班级为单元制定错时作息表，指定课余活动区域、进出路线，提前使用标牌、地贴、划线等清晰标识，引导学生错时分区活动，减少交叉聚集。(责任人: 姚东凯)</w:t>
      </w:r>
    </w:p>
    <w:p>
      <w:pPr>
        <w:pStyle w:val="2"/>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kern w:val="0"/>
          <w:sz w:val="32"/>
          <w:szCs w:val="32"/>
        </w:rPr>
        <w:t>9.停止校园聚集性活动。</w:t>
      </w:r>
      <w:r>
        <w:rPr>
          <w:rFonts w:hint="eastAsia" w:ascii="仿宋_GB2312" w:hAnsi="仿宋_GB2312" w:eastAsia="仿宋_GB2312" w:cs="仿宋_GB2312"/>
          <w:sz w:val="32"/>
          <w:szCs w:val="32"/>
        </w:rPr>
        <w:t>学校</w:t>
      </w:r>
      <w:r>
        <w:rPr>
          <w:rFonts w:hint="eastAsia" w:ascii="仿宋_GB2312" w:hAnsi="仿宋_GB2312" w:eastAsia="仿宋_GB2312" w:cs="仿宋_GB2312"/>
          <w:kern w:val="0"/>
          <w:sz w:val="32"/>
          <w:szCs w:val="32"/>
        </w:rPr>
        <w:t>在疫情防控期间，严禁大范围聚集，不举办聚集性活动，学校每周升旗仪式、学生课外社团等活动一律暂停，待疫情解除后有序恢复。学校内的图书馆、阅览室、商店、超市等聚集性场所暂停开放。</w:t>
      </w:r>
      <w:r>
        <w:rPr>
          <w:rFonts w:hint="eastAsia" w:ascii="仿宋_GB2312" w:hAnsi="仿宋_GB2312" w:eastAsia="仿宋_GB2312" w:cs="仿宋_GB2312"/>
          <w:sz w:val="32"/>
          <w:szCs w:val="32"/>
        </w:rPr>
        <w:t>(责任人: 茹佰宁)</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10</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培养学生良好卫生习惯。</w:t>
      </w:r>
      <w:r>
        <w:rPr>
          <w:rFonts w:hint="eastAsia" w:ascii="仿宋_GB2312" w:hAnsi="仿宋_GB2312" w:eastAsia="仿宋_GB2312" w:cs="仿宋_GB2312"/>
          <w:sz w:val="32"/>
          <w:szCs w:val="32"/>
        </w:rPr>
        <w:t>疫情没有完全解除之前，所有教师、学生在学习工作期间要始终佩戴口罩进行防护，师生间、学生间交谈时保持一米以上距离。师生在校期间，要养成良好行为习惯，不随地吐痰，不乱扔垃圾。在吃饭前、体育活动后、上厕所后，要洗手、洗鼻，讲究卫生，减少细菌感染。住校学生要遵守学校宿舍公约，保障一人一床一柜不得共用脸盆、毛巾、牙具、口杯、拖鞋等，宿舍要经常通风换气。(责任人: 杨磊刚)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 xml:space="preserve"> </w:t>
      </w:r>
      <w:r>
        <w:rPr>
          <w:rFonts w:hint="eastAsia" w:ascii="楷体_GB2312" w:hAnsi="楷体_GB2312" w:eastAsia="楷体_GB2312" w:cs="楷体_GB2312"/>
          <w:sz w:val="32"/>
          <w:szCs w:val="32"/>
        </w:rPr>
        <w:t>(四) 认真做好疫情应急处置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若在校内出现人员确诊或疑似病例，</w:t>
      </w:r>
      <w:r>
        <w:rPr>
          <w:rFonts w:hint="eastAsia" w:ascii="仿宋_GB2312" w:hAnsi="仿宋_GB2312" w:eastAsia="仿宋_GB2312" w:cs="仿宋_GB2312"/>
          <w:sz w:val="32"/>
          <w:szCs w:val="32"/>
        </w:rPr>
        <w:t>应立即启动应急处置预案，及时带至校内隔离观察室进行隔离，由引镇卫生院牵头处置，学校配合，严防疫情扩散。</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1.迅速隔离。</w:t>
      </w:r>
      <w:r>
        <w:rPr>
          <w:rFonts w:hint="eastAsia" w:ascii="仿宋_GB2312" w:hAnsi="仿宋_GB2312" w:eastAsia="仿宋_GB2312" w:cs="仿宋_GB2312"/>
          <w:sz w:val="32"/>
          <w:szCs w:val="32"/>
        </w:rPr>
        <w:t>学校若发现教师或学生发热、打喷嚏、咳嗽等疑似症状，立即启动异常情况应急处置方案，由校领导、班主任或班干部迅速通知校医，按防控要求引导至隔离区域。(责任人: 杨磊刚)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2.留观询问。</w:t>
      </w:r>
      <w:r>
        <w:rPr>
          <w:rFonts w:hint="eastAsia" w:ascii="仿宋_GB2312" w:hAnsi="仿宋_GB2312" w:eastAsia="仿宋_GB2312" w:cs="仿宋_GB2312"/>
          <w:sz w:val="32"/>
          <w:szCs w:val="32"/>
        </w:rPr>
        <w:t>校医要对该名师生不适症状、近期工作、生活、用餐等情况进行详细询问，必要时进行留观，并初步判断病因。(责任人: 梁利)</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rPr>
        <w:t>适度处理。</w:t>
      </w:r>
      <w:r>
        <w:rPr>
          <w:rFonts w:hint="eastAsia" w:ascii="仿宋_GB2312" w:hAnsi="仿宋_GB2312" w:eastAsia="仿宋_GB2312" w:cs="仿宋_GB2312"/>
          <w:sz w:val="32"/>
          <w:szCs w:val="32"/>
        </w:rPr>
        <w:t>校医要根据初步诊断情况，及时联系师生家属，安排车辆送到指定医院进行检查，排查结果出来前学校不放学。排除新冠肺炎或疑似后恢复正常教学秩序。(责任人: 周雪莹 梁利)</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4.及时善后。</w:t>
      </w:r>
      <w:r>
        <w:rPr>
          <w:rFonts w:hint="eastAsia" w:ascii="仿宋_GB2312" w:hAnsi="仿宋_GB2312" w:eastAsia="仿宋_GB2312" w:cs="仿宋_GB2312"/>
          <w:sz w:val="32"/>
          <w:szCs w:val="32"/>
        </w:rPr>
        <w:t>在疾控部门的指导下，对疑似病例要及时进行流调，弄清密切接触人员，并对相关教室、宿舍、隔离室等进行全面消毒，并做好相关学生的心理辅导工作。(责任人: 常小端、毛迎利)</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5.追踪结果。班主任要及时对患者病因、结果进行追踪，了解其健康状况，并向</w:t>
      </w:r>
      <w:r>
        <w:rPr>
          <w:rFonts w:hint="eastAsia" w:ascii="仿宋_GB2312" w:hAnsi="仿宋_GB2312" w:eastAsia="仿宋_GB2312" w:cs="仿宋_GB2312"/>
          <w:sz w:val="32"/>
          <w:szCs w:val="32"/>
          <w:lang w:eastAsia="zh-CN"/>
        </w:rPr>
        <w:t>校医梁利报告；校医梁利根据相关要求，将患病师生情况向</w:t>
      </w:r>
      <w:r>
        <w:rPr>
          <w:rFonts w:hint="eastAsia" w:ascii="仿宋_GB2312" w:hAnsi="仿宋_GB2312" w:eastAsia="仿宋_GB2312" w:cs="仿宋_GB2312"/>
          <w:sz w:val="32"/>
          <w:szCs w:val="32"/>
        </w:rPr>
        <w:t>学校领导、家属、教育</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和疾控部门通报。(责任人: 班主任  杨磊刚)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黑体" w:hAnsi="黑体" w:eastAsia="黑体" w:cs="黑体"/>
          <w:sz w:val="32"/>
          <w:szCs w:val="32"/>
        </w:rPr>
        <w:t>五、工作要求</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楷体" w:hAnsi="楷体" w:eastAsia="楷体" w:cs="楷体"/>
          <w:sz w:val="32"/>
          <w:szCs w:val="32"/>
        </w:rPr>
        <w:t>(一)压实防控责任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仿宋_GB2312" w:hAnsi="仿宋_GB2312" w:eastAsia="仿宋_GB2312" w:cs="仿宋_GB2312"/>
          <w:sz w:val="32"/>
          <w:szCs w:val="32"/>
        </w:rPr>
        <w:t>根据学校疫情防控实施方案和本预案工作分工，领导组成员要明确职责，做好落实，提高政治站位，高度重视疫情防控工作，坚决克服侥幸心理，以最大决心、最严措施、最大努力争取最好结果。切实加强统一领导、统一指挥，坚持“早发现、早报告、早隔离、早治疗”，以最高等级、最严密措施，做到守土有责、守土尽责、守土负责。</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楷体" w:hAnsi="楷体" w:eastAsia="楷体" w:cs="楷体"/>
          <w:sz w:val="32"/>
          <w:szCs w:val="32"/>
        </w:rPr>
        <w:t>(二)规范工作纪律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疫情防控期间，全体领导、行政人、毕业班教师要按时到岗，认真落实</w:t>
      </w:r>
      <w:r>
        <w:rPr>
          <w:rFonts w:hint="eastAsia" w:ascii="仿宋_GB2312" w:hAnsi="仿宋_GB2312" w:eastAsia="仿宋_GB2312" w:cs="仿宋_GB2312"/>
          <w:b/>
          <w:bCs/>
          <w:sz w:val="32"/>
          <w:szCs w:val="32"/>
        </w:rPr>
        <w:t>“五个到位”和“四不准”的要求，</w:t>
      </w:r>
      <w:r>
        <w:rPr>
          <w:rFonts w:hint="eastAsia" w:ascii="仿宋_GB2312" w:hAnsi="仿宋_GB2312" w:eastAsia="仿宋_GB2312" w:cs="仿宋_GB2312"/>
          <w:sz w:val="32"/>
          <w:szCs w:val="32"/>
        </w:rPr>
        <w:t>不得无故缺勤、迟到、早退，严格落实学校的各项安排。</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rPr>
        <w:t>（三）加强值班值守，严格督导追责</w:t>
      </w:r>
    </w:p>
    <w:p>
      <w:pPr>
        <w:pStyle w:val="2"/>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学校加强 24小时领导值班值守和信息报送，及时准有关工作信息。实行“日报告、零报告”制度，学校开学后每日13:00前向区教育局疫情防控领导小组办公室报送疫情防控情况，报信息、报平安，对迟报、瞒报、漏报，导致疫情扩散等严重后果的个人，将依法依规严肃处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西安市长安区第六中学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2020年3月22日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7113D6"/>
    <w:multiLevelType w:val="singleLevel"/>
    <w:tmpl w:val="9C7113D6"/>
    <w:lvl w:ilvl="0" w:tentative="0">
      <w:start w:val="1"/>
      <w:numFmt w:val="chineseCounting"/>
      <w:suff w:val="nothing"/>
      <w:lvlText w:val="%1、"/>
      <w:lvlJc w:val="left"/>
      <w:rPr>
        <w:rFonts w:hint="eastAsia"/>
      </w:rPr>
    </w:lvl>
  </w:abstractNum>
  <w:abstractNum w:abstractNumId="1">
    <w:nsid w:val="D4982FD3"/>
    <w:multiLevelType w:val="singleLevel"/>
    <w:tmpl w:val="D4982FD3"/>
    <w:lvl w:ilvl="0" w:tentative="0">
      <w:start w:val="2"/>
      <w:numFmt w:val="decimal"/>
      <w:lvlText w:val="%1."/>
      <w:lvlJc w:val="left"/>
      <w:pPr>
        <w:tabs>
          <w:tab w:val="left" w:pos="312"/>
        </w:tabs>
      </w:pPr>
    </w:lvl>
  </w:abstractNum>
  <w:abstractNum w:abstractNumId="2">
    <w:nsid w:val="5FC8F027"/>
    <w:multiLevelType w:val="singleLevel"/>
    <w:tmpl w:val="5FC8F027"/>
    <w:lvl w:ilvl="0" w:tentative="0">
      <w:start w:val="3"/>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63CAF"/>
    <w:rsid w:val="0003453C"/>
    <w:rsid w:val="00137153"/>
    <w:rsid w:val="001D2245"/>
    <w:rsid w:val="001D723E"/>
    <w:rsid w:val="00240AC5"/>
    <w:rsid w:val="00283568"/>
    <w:rsid w:val="003F3C01"/>
    <w:rsid w:val="00417E21"/>
    <w:rsid w:val="004E5DD9"/>
    <w:rsid w:val="005D746C"/>
    <w:rsid w:val="00624D7D"/>
    <w:rsid w:val="00627AA5"/>
    <w:rsid w:val="007774A7"/>
    <w:rsid w:val="00897234"/>
    <w:rsid w:val="00911D4B"/>
    <w:rsid w:val="0092411F"/>
    <w:rsid w:val="00C55157"/>
    <w:rsid w:val="00C81F90"/>
    <w:rsid w:val="00D52552"/>
    <w:rsid w:val="00DA7689"/>
    <w:rsid w:val="00E67470"/>
    <w:rsid w:val="00E776D9"/>
    <w:rsid w:val="00F02779"/>
    <w:rsid w:val="00F70683"/>
    <w:rsid w:val="00FA2411"/>
    <w:rsid w:val="02640D99"/>
    <w:rsid w:val="03C702C5"/>
    <w:rsid w:val="044C68E7"/>
    <w:rsid w:val="09261E76"/>
    <w:rsid w:val="124E2BA3"/>
    <w:rsid w:val="14797F36"/>
    <w:rsid w:val="1534000A"/>
    <w:rsid w:val="24AB174E"/>
    <w:rsid w:val="29857AD2"/>
    <w:rsid w:val="2A00358B"/>
    <w:rsid w:val="2AEE76DA"/>
    <w:rsid w:val="2DA124E0"/>
    <w:rsid w:val="2F2A6E04"/>
    <w:rsid w:val="31BE7A6E"/>
    <w:rsid w:val="32BB3797"/>
    <w:rsid w:val="373126B6"/>
    <w:rsid w:val="37DA6C5C"/>
    <w:rsid w:val="387B1F2D"/>
    <w:rsid w:val="3B592122"/>
    <w:rsid w:val="3BD33518"/>
    <w:rsid w:val="42B91F70"/>
    <w:rsid w:val="49113376"/>
    <w:rsid w:val="4F2C1760"/>
    <w:rsid w:val="4F2C7200"/>
    <w:rsid w:val="5334728F"/>
    <w:rsid w:val="53D83BC7"/>
    <w:rsid w:val="58F07D99"/>
    <w:rsid w:val="5BD6503D"/>
    <w:rsid w:val="5D2B0422"/>
    <w:rsid w:val="611B4F19"/>
    <w:rsid w:val="667A01A1"/>
    <w:rsid w:val="6F9A3A73"/>
    <w:rsid w:val="7AE63CAF"/>
    <w:rsid w:val="7B3E7E0E"/>
    <w:rsid w:val="7BAB57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1"/>
    <w:pPr>
      <w:widowControl w:val="0"/>
      <w:jc w:val="both"/>
    </w:pPr>
    <w:rPr>
      <w:rFonts w:ascii="Calibri" w:hAnsi="Calibri" w:eastAsia="宋体" w:cs="Times New Roman"/>
      <w:kern w:val="2"/>
      <w:sz w:val="21"/>
      <w:szCs w:val="22"/>
      <w:lang w:val="en-US" w:eastAsia="zh-CN" w:bidi="ar-SA"/>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heme="minorHAnsi" w:hAnsiTheme="minorHAnsi" w:eastAsiaTheme="minorEastAsia" w:cstheme="minorBidi"/>
      <w:kern w:val="2"/>
      <w:sz w:val="18"/>
      <w:szCs w:val="18"/>
    </w:rPr>
  </w:style>
  <w:style w:type="character" w:customStyle="1" w:styleId="8">
    <w:name w:val="页脚 Char"/>
    <w:basedOn w:val="6"/>
    <w:link w:val="3"/>
    <w:qFormat/>
    <w:uiPriority w:val="0"/>
    <w:rPr>
      <w:rFonts w:asciiTheme="minorHAnsi" w:hAnsiTheme="minorHAnsi" w:eastAsiaTheme="minorEastAsia" w:cstheme="minorBidi"/>
      <w:kern w:val="2"/>
      <w:sz w:val="18"/>
      <w:szCs w:val="18"/>
    </w:rPr>
  </w:style>
  <w:style w:type="character" w:customStyle="1" w:styleId="9">
    <w:name w:val="NormalCharacter"/>
    <w:semiHidden/>
    <w:qFormat/>
    <w:uiPriority w:val="99"/>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1315</Words>
  <Characters>7499</Characters>
  <Lines>62</Lines>
  <Paragraphs>17</Paragraphs>
  <TotalTime>1</TotalTime>
  <ScaleCrop>false</ScaleCrop>
  <LinksUpToDate>false</LinksUpToDate>
  <CharactersWithSpaces>8797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2020-03-23T08:09:00Z</dcterms:created>
  <dc:creator>Administrator</dc:creator>
  <cp:lastModifiedBy>陈伯伯</cp:lastModifiedBy>
  <cp:lastPrinted>2020-03-27T11:39:00Z</cp:lastPrinted>
  <dcterms:modified xsi:type="dcterms:W3CDTF">2020-04-08T09:25:38Z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