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长安六中疫情防控领导小组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bCs/>
          <w:sz w:val="44"/>
          <w:szCs w:val="44"/>
        </w:rPr>
        <w:t>职责</w:t>
      </w:r>
      <w:r>
        <w:rPr>
          <w:rFonts w:hint="eastAsia" w:ascii="方正小标宋简体" w:hAnsi="方正小标宋简体" w:eastAsia="方正小标宋简体" w:cs="方正小标宋简体"/>
          <w:b/>
          <w:bCs/>
          <w:sz w:val="44"/>
          <w:szCs w:val="44"/>
          <w:lang w:eastAsia="zh-CN"/>
        </w:rPr>
        <w:t>及责任分工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1.各领导、各处室年级负责人要根据分工，在新型冠状病毒感染的肺炎疫情防控工作领导小组的领导下，扎实开展工作，并认真抓好疫情防控和开学督导工作。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2.主动做好对口联系和汇报工作，确保疫情防控各项工作任务落到实处，全力确保师生命安全和身体健康以及教育教学工作正常运行。</w:t>
      </w:r>
    </w:p>
    <w:p>
      <w:pPr>
        <w:keepNext w:val="0"/>
        <w:keepLines w:val="0"/>
        <w:pageBreakBefore w:val="0"/>
        <w:kinsoku/>
        <w:wordWrap/>
        <w:overflowPunct/>
        <w:topLinePunct w:val="0"/>
        <w:autoSpaceDE/>
        <w:autoSpaceDN/>
        <w:bidi w:val="0"/>
        <w:adjustRightInd/>
        <w:snapToGrid/>
        <w:spacing w:line="560" w:lineRule="exact"/>
        <w:ind w:left="638" w:leftChars="304"/>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责任分工：</w:t>
      </w:r>
    </w:p>
    <w:p>
      <w:pPr>
        <w:keepNext w:val="0"/>
        <w:keepLines w:val="0"/>
        <w:pageBreakBefore w:val="0"/>
        <w:kinsoku/>
        <w:wordWrap/>
        <w:overflowPunct/>
        <w:topLinePunct w:val="0"/>
        <w:autoSpaceDE/>
        <w:autoSpaceDN/>
        <w:bidi w:val="0"/>
        <w:adjustRightInd/>
        <w:snapToGrid/>
        <w:spacing w:line="560" w:lineRule="exact"/>
        <w:ind w:left="638" w:leftChars="30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1.支部书记、校长董文利</w:t>
      </w:r>
      <w:r>
        <w:rPr>
          <w:rFonts w:hint="eastAsia" w:ascii="仿宋_GB2312" w:hAnsi="仿宋_GB2312" w:eastAsia="仿宋_GB2312" w:cs="仿宋_GB2312"/>
          <w:sz w:val="32"/>
          <w:szCs w:val="32"/>
          <w:lang w:eastAsia="zh-CN"/>
        </w:rPr>
        <w:t>（第一责任人</w:t>
      </w:r>
      <w:bookmarkStart w:id="0" w:name="_GoBack"/>
      <w:bookmarkEnd w:id="0"/>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负责统筹督促、推进我校防控工作，协调各工作小组的工作，根据疫情防控工作不断变化的形势，随时研究下一步防控措施。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2.教学副校长赵勃宏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(1)负责指导我校在延迟开学期间开展网络授课工作及开学后教学工作开展。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(2)负责教导处和三个年级办公室及综合组的教师每天体温检测记录及疫情汇总报告工作。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(3)指导、督促教导处姚东凯主任负责教导处成员及理化组教师每天体温检测记录及疫情汇总报告工作。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 指导、督促高一年级主任高明涛负责本年级教师每天体温检测记录及疫情汇总报告工作。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 指导、督促高二年级主任郭嘉选负责本年级教师每天体温检测记录及疫情汇总报告工作。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 指导、督促高三年级主任姚东凯（具体由杨磊刚副主任负责）负责本年级教师每天体温检测记录及疫情汇总报告工作。 </w:t>
      </w:r>
    </w:p>
    <w:p>
      <w:pPr>
        <w:keepNext w:val="0"/>
        <w:keepLines w:val="0"/>
        <w:pageBreakBefore w:val="0"/>
        <w:kinsoku/>
        <w:wordWrap/>
        <w:overflowPunct/>
        <w:topLinePunct w:val="0"/>
        <w:autoSpaceDE/>
        <w:autoSpaceDN/>
        <w:bidi w:val="0"/>
        <w:adjustRightInd/>
        <w:snapToGrid/>
        <w:spacing w:line="560" w:lineRule="exact"/>
        <w:ind w:left="160" w:hanging="160" w:hanging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 指导、督促教导处赵宝副主任负责除理化教研组外教师  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(8)指导、督促其他主任负责本处室教师每天体温检测记录及疫情汇总报告工作。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3.德育副校长张健</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负责收集、汇总、整理防控工作材料，总结经验，推广典型，草拟各种工作文件。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(2)负责全体班主任对各班学生每天体温检测记录疫情汇总报告工作。</w:t>
      </w:r>
    </w:p>
    <w:p>
      <w:pPr>
        <w:keepNext w:val="0"/>
        <w:keepLines w:val="0"/>
        <w:pageBreakBefore w:val="0"/>
        <w:tabs>
          <w:tab w:val="left" w:pos="312"/>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)各班主任负责本班学生的体温检测记录及每天疫情汇总报告工作。</w:t>
      </w:r>
    </w:p>
    <w:p>
      <w:pPr>
        <w:keepNext w:val="0"/>
        <w:keepLines w:val="0"/>
        <w:pageBreakBefore w:val="0"/>
        <w:tabs>
          <w:tab w:val="left" w:pos="31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)指导、督促茹佰宁主任落实全校学生的纪律卫生工作以及疫情宣传汇总工作。</w:t>
      </w:r>
    </w:p>
    <w:p>
      <w:pPr>
        <w:keepNext w:val="0"/>
        <w:keepLines w:val="0"/>
        <w:pageBreakBefore w:val="0"/>
        <w:tabs>
          <w:tab w:val="left" w:pos="31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)指导、督促政教处杨磊刚副主任随时掌握防疫动态，及时上报信息，并于每天下午3点前向教育局思政科、保健所汇报。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(6)指导、督促安保处何安宁副主任落实门禁制度，确保门卫每天24小时值班，做好体温检测，严禁校外人员进入，严格出入登记制度。负责校园家属出入登记，并做好防控疫情的宣传工作。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4.行政副校长吴启文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(1)协助校长全面负责学校防控工作。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(2)负责疫情防控工作所需物资的筹措与保障。</w:t>
      </w:r>
    </w:p>
    <w:p>
      <w:r>
        <w:rPr>
          <w:rFonts w:hint="eastAsia" w:ascii="仿宋_GB2312" w:hAnsi="仿宋_GB2312" w:eastAsia="仿宋_GB2312" w:cs="仿宋_GB2312"/>
          <w:sz w:val="32"/>
          <w:szCs w:val="32"/>
        </w:rPr>
        <w:t>(3)负责食堂工作人员及后勤人员的体温检测记录及每天疫情汇总报告工作。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(4)负责学校教室、宿舍、餐厅、办公室等公共场所的消毒工作。（每天两次）</w:t>
      </w:r>
      <w:r>
        <w:rPr>
          <w:rFonts w:hint="eastAsia" w:ascii="仿宋_GB2312" w:hAnsi="仿宋_GB2312" w:eastAsia="仿宋_GB2312" w:cs="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4CC74"/>
    <w:multiLevelType w:val="singleLevel"/>
    <w:tmpl w:val="8354CC7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16D8C"/>
    <w:rsid w:val="1DC16D8C"/>
    <w:rsid w:val="3774029A"/>
    <w:rsid w:val="3C7E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2020-03-25T14:10:00Z</dcterms:created>
  <dc:creator>Administrator</dc:creator>
  <cp:lastModifiedBy>Administrator</cp:lastModifiedBy>
  <dcterms:modified xsi:type="dcterms:W3CDTF">2020-03-25T14:12:53Z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